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9F" w:rsidRDefault="001B1C9F" w:rsidP="001B1C9F">
      <w:pPr>
        <w:spacing w:before="100" w:beforeAutospacing="1" w:after="100" w:afterAutospacing="1" w:line="240" w:lineRule="auto"/>
        <w:outlineLvl w:val="3"/>
        <w:rPr>
          <w:rFonts w:ascii="Times New Roman" w:eastAsia="Times New Roman" w:hAnsi="Times New Roman" w:cs="Times New Roman"/>
          <w:b/>
          <w:bCs/>
        </w:rPr>
      </w:pPr>
      <w:r w:rsidRPr="001B1C9F">
        <w:rPr>
          <w:rFonts w:ascii="Times New Roman" w:eastAsia="Times New Roman" w:hAnsi="Times New Roman" w:cs="Times New Roman"/>
          <w:b/>
          <w:bCs/>
        </w:rPr>
        <w:t xml:space="preserve">For information about this policy, please follow bellow </w:t>
      </w:r>
      <w:proofErr w:type="gramStart"/>
      <w:r w:rsidRPr="001B1C9F">
        <w:rPr>
          <w:rFonts w:ascii="Times New Roman" w:eastAsia="Times New Roman" w:hAnsi="Times New Roman" w:cs="Times New Roman"/>
          <w:b/>
          <w:bCs/>
        </w:rPr>
        <w:t>link :</w:t>
      </w:r>
      <w:proofErr w:type="gramEnd"/>
    </w:p>
    <w:p w:rsidR="001B1C9F" w:rsidRPr="001B1C9F" w:rsidRDefault="001B1C9F" w:rsidP="001B1C9F">
      <w:pPr>
        <w:spacing w:before="100" w:beforeAutospacing="1" w:after="100" w:afterAutospacing="1" w:line="240" w:lineRule="auto"/>
        <w:outlineLvl w:val="3"/>
        <w:rPr>
          <w:rFonts w:ascii="Times New Roman" w:eastAsia="Times New Roman" w:hAnsi="Times New Roman" w:cs="Times New Roman"/>
          <w:b/>
          <w:bCs/>
          <w:sz w:val="32"/>
          <w:szCs w:val="32"/>
        </w:rPr>
      </w:pPr>
      <w:r w:rsidRPr="001B1C9F">
        <w:rPr>
          <w:rFonts w:ascii="Times New Roman" w:eastAsia="Times New Roman" w:hAnsi="Times New Roman" w:cs="Times New Roman"/>
          <w:b/>
          <w:bCs/>
        </w:rPr>
        <w:t xml:space="preserve"> </w:t>
      </w:r>
      <w:hyperlink r:id="rId4" w:history="1">
        <w:r w:rsidRPr="001B1C9F">
          <w:rPr>
            <w:rFonts w:ascii="Times New Roman" w:eastAsia="Times New Roman" w:hAnsi="Times New Roman" w:cs="Times New Roman"/>
            <w:b/>
            <w:bCs/>
            <w:color w:val="0000FF"/>
            <w:u w:val="single"/>
          </w:rPr>
          <w:t>http://www.iraninsuranceint.com/Services/Engineering/Deterioration-of-Stock-in-Cold-Storage-Insurance</w:t>
        </w:r>
      </w:hyperlink>
      <w:r w:rsidRPr="001B1C9F">
        <w:rPr>
          <w:rFonts w:ascii="Times New Roman" w:eastAsia="Times New Roman" w:hAnsi="Times New Roman" w:cs="Times New Roman"/>
          <w:b/>
          <w:bCs/>
        </w:rPr>
        <w:t xml:space="preserve">  </w:t>
      </w:r>
    </w:p>
    <w:p w:rsidR="001B1C9F" w:rsidRDefault="001B1C9F" w:rsidP="001B1C9F">
      <w:pPr>
        <w:spacing w:before="100" w:beforeAutospacing="1" w:after="100" w:afterAutospacing="1" w:line="240" w:lineRule="auto"/>
        <w:jc w:val="right"/>
        <w:outlineLvl w:val="3"/>
        <w:rPr>
          <w:rFonts w:ascii="Times New Roman" w:eastAsia="Times New Roman" w:hAnsi="Times New Roman" w:cs="Times New Roman"/>
          <w:b/>
          <w:bCs/>
        </w:rPr>
      </w:pPr>
      <w:r>
        <w:rPr>
          <w:noProof/>
        </w:rPr>
        <w:drawing>
          <wp:anchor distT="0" distB="0" distL="114300" distR="114300" simplePos="0" relativeHeight="251658240" behindDoc="0" locked="0" layoutInCell="1" allowOverlap="1">
            <wp:simplePos x="0" y="0"/>
            <wp:positionH relativeFrom="column">
              <wp:posOffset>3933825</wp:posOffset>
            </wp:positionH>
            <wp:positionV relativeFrom="paragraph">
              <wp:posOffset>23495</wp:posOffset>
            </wp:positionV>
            <wp:extent cx="2352675" cy="781050"/>
            <wp:effectExtent l="0" t="0" r="9525" b="0"/>
            <wp:wrapNone/>
            <wp:docPr id="1" name="Picture 1" descr="http://www.iraninsuranceint.com/portals/1/footer-logo.png?ver=2016-02-15-15450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iraninsuranceint.com/portals/1/footer-logo.png?ver=2016-02-15-154503-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781050"/>
                    </a:xfrm>
                    <a:prstGeom prst="rect">
                      <a:avLst/>
                    </a:prstGeom>
                    <a:noFill/>
                    <a:ln>
                      <a:noFill/>
                    </a:ln>
                  </pic:spPr>
                </pic:pic>
              </a:graphicData>
            </a:graphic>
          </wp:anchor>
        </w:drawing>
      </w:r>
    </w:p>
    <w:p w:rsidR="001B1C9F" w:rsidRDefault="001B1C9F" w:rsidP="001B1C9F">
      <w:pPr>
        <w:spacing w:before="100" w:beforeAutospacing="1" w:after="100" w:afterAutospacing="1" w:line="240" w:lineRule="auto"/>
        <w:jc w:val="right"/>
        <w:outlineLvl w:val="3"/>
        <w:rPr>
          <w:rFonts w:ascii="Times New Roman" w:eastAsia="Times New Roman" w:hAnsi="Times New Roman" w:cs="Times New Roman"/>
          <w:b/>
          <w:bCs/>
        </w:rPr>
      </w:pPr>
    </w:p>
    <w:p w:rsidR="001B1C9F" w:rsidRPr="001B1C9F" w:rsidRDefault="001B1C9F" w:rsidP="001B1C9F">
      <w:pPr>
        <w:spacing w:before="100" w:beforeAutospacing="1" w:after="100" w:afterAutospacing="1" w:line="240" w:lineRule="auto"/>
        <w:outlineLvl w:val="3"/>
        <w:rPr>
          <w:rFonts w:ascii="Times New Roman" w:eastAsia="Times New Roman" w:hAnsi="Times New Roman" w:cs="Times New Roman"/>
          <w:b/>
          <w:bCs/>
          <w:sz w:val="32"/>
          <w:szCs w:val="32"/>
        </w:rPr>
      </w:pPr>
      <w:r w:rsidRPr="001B1C9F">
        <w:rPr>
          <w:rFonts w:ascii="Times New Roman" w:eastAsia="Times New Roman" w:hAnsi="Times New Roman" w:cs="Times New Roman"/>
          <w:b/>
          <w:bCs/>
        </w:rPr>
        <w:t>"Page 1 of 5"</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2"/>
        <w:gridCol w:w="682"/>
        <w:gridCol w:w="682"/>
        <w:gridCol w:w="682"/>
        <w:gridCol w:w="551"/>
        <w:gridCol w:w="551"/>
        <w:gridCol w:w="551"/>
        <w:gridCol w:w="551"/>
        <w:gridCol w:w="551"/>
        <w:gridCol w:w="551"/>
        <w:gridCol w:w="551"/>
        <w:gridCol w:w="551"/>
        <w:gridCol w:w="551"/>
        <w:gridCol w:w="551"/>
      </w:tblGrid>
      <w:tr w:rsidR="001B1C9F" w:rsidRPr="001B1C9F" w:rsidTr="001B1C9F">
        <w:trPr>
          <w:tblCellSpacing w:w="0" w:type="dxa"/>
          <w:jc w:val="center"/>
        </w:trPr>
        <w:tc>
          <w:tcPr>
            <w:tcW w:w="10200" w:type="dxa"/>
            <w:gridSpan w:val="14"/>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ind w:left="318"/>
              <w:rPr>
                <w:rFonts w:ascii="Times New Roman" w:eastAsia="Times New Roman" w:hAnsi="Times New Roman" w:cs="Times New Roman"/>
                <w:sz w:val="32"/>
                <w:szCs w:val="32"/>
              </w:rPr>
            </w:pPr>
            <w:r w:rsidRPr="001B1C9F">
              <w:rPr>
                <w:rFonts w:ascii="Times New Roman" w:eastAsia="Times New Roman" w:hAnsi="Times New Roman" w:cs="Times New Roman"/>
                <w:b/>
                <w:bCs/>
              </w:rPr>
              <w:t>1. Name and address of proposer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Proposer is : Owner</w:t>
            </w:r>
            <w:r w:rsidRPr="001B1C9F">
              <w:rPr>
                <w:rFonts w:ascii="Times New Roman" w:eastAsia="Times New Roman" w:hAnsi="Times New Roman" w:cs="Times New Roman"/>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20.25pt;height:18pt" o:ole="">
                  <v:imagedata r:id="rId6" o:title=""/>
                </v:shape>
                <w:control r:id="rId7" w:name="DefaultOcxName" w:shapeid="_x0000_i1204"/>
              </w:object>
            </w:r>
            <w:r w:rsidRPr="001B1C9F">
              <w:rPr>
                <w:rFonts w:ascii="Times New Roman" w:eastAsia="Times New Roman" w:hAnsi="Times New Roman" w:cs="Times New Roman"/>
              </w:rPr>
              <w:t xml:space="preserve"> lessor </w:t>
            </w:r>
            <w:r w:rsidRPr="001B1C9F">
              <w:rPr>
                <w:rFonts w:ascii="Times New Roman" w:eastAsia="Times New Roman" w:hAnsi="Times New Roman" w:cs="Times New Roman"/>
                <w:sz w:val="32"/>
                <w:szCs w:val="32"/>
              </w:rPr>
              <w:object w:dxaOrig="1440" w:dyaOrig="1440">
                <v:shape id="_x0000_i1203" type="#_x0000_t75" style="width:20.25pt;height:18pt" o:ole="">
                  <v:imagedata r:id="rId8" o:title=""/>
                </v:shape>
                <w:control r:id="rId9" w:name="DefaultOcxName1" w:shapeid="_x0000_i1203"/>
              </w:object>
            </w:r>
            <w:r w:rsidRPr="001B1C9F">
              <w:rPr>
                <w:rFonts w:ascii="Times New Roman" w:eastAsia="Times New Roman" w:hAnsi="Times New Roman" w:cs="Times New Roman"/>
              </w:rPr>
              <w:t xml:space="preserve">lessee </w:t>
            </w:r>
            <w:r w:rsidRPr="001B1C9F">
              <w:rPr>
                <w:rFonts w:ascii="Times New Roman" w:eastAsia="Times New Roman" w:hAnsi="Times New Roman" w:cs="Times New Roman"/>
                <w:sz w:val="32"/>
                <w:szCs w:val="32"/>
              </w:rPr>
              <w:object w:dxaOrig="1440" w:dyaOrig="1440">
                <v:shape id="_x0000_i1202" type="#_x0000_t75" style="width:20.25pt;height:18pt" o:ole="">
                  <v:imagedata r:id="rId10" o:title=""/>
                </v:shape>
                <w:control r:id="rId11" w:name="DefaultOcxName2" w:shapeid="_x0000_i1202"/>
              </w:object>
            </w:r>
            <w:r w:rsidRPr="001B1C9F">
              <w:rPr>
                <w:rFonts w:ascii="Times New Roman" w:eastAsia="Times New Roman" w:hAnsi="Times New Roman" w:cs="Times New Roman"/>
              </w:rPr>
              <w:t xml:space="preserve">tenant of the cold-storage house </w:t>
            </w:r>
            <w:r w:rsidRPr="001B1C9F">
              <w:rPr>
                <w:rFonts w:ascii="Times New Roman" w:eastAsia="Times New Roman" w:hAnsi="Times New Roman" w:cs="Times New Roman"/>
                <w:sz w:val="32"/>
                <w:szCs w:val="32"/>
              </w:rPr>
              <w:object w:dxaOrig="1440" w:dyaOrig="1440">
                <v:shape id="_x0000_i1201" type="#_x0000_t75" style="width:20.25pt;height:18pt" o:ole="">
                  <v:imagedata r:id="rId12" o:title=""/>
                </v:shape>
                <w:control r:id="rId13" w:name="DefaultOcxName3" w:shapeid="_x0000_i1201"/>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Name and address of tenant (if not yet stated)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Name and address of cold- storage house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Nearest railway station/airport :</w:t>
            </w:r>
          </w:p>
        </w:tc>
      </w:tr>
      <w:tr w:rsidR="001B1C9F" w:rsidRPr="001B1C9F" w:rsidTr="001B1C9F">
        <w:trPr>
          <w:tblCellSpacing w:w="0" w:type="dxa"/>
          <w:jc w:val="center"/>
        </w:trPr>
        <w:tc>
          <w:tcPr>
            <w:tcW w:w="10200" w:type="dxa"/>
            <w:gridSpan w:val="14"/>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ind w:left="318"/>
              <w:rPr>
                <w:rFonts w:ascii="Times New Roman" w:eastAsia="Times New Roman" w:hAnsi="Times New Roman" w:cs="Times New Roman"/>
                <w:sz w:val="32"/>
                <w:szCs w:val="32"/>
              </w:rPr>
            </w:pPr>
            <w:r w:rsidRPr="001B1C9F">
              <w:rPr>
                <w:rFonts w:ascii="Times New Roman" w:eastAsia="Times New Roman" w:hAnsi="Times New Roman" w:cs="Times New Roman"/>
                <w:b/>
                <w:bCs/>
              </w:rPr>
              <w:t xml:space="preserve">2. Cold- storage house : </w:t>
            </w:r>
            <w:r w:rsidRPr="001B1C9F">
              <w:rPr>
                <w:rFonts w:ascii="Times New Roman" w:eastAsia="Times New Roman" w:hAnsi="Times New Roman" w:cs="Times New Roman"/>
              </w:rPr>
              <w:t xml:space="preserve">in operation </w:t>
            </w:r>
            <w:r w:rsidRPr="001B1C9F">
              <w:rPr>
                <w:rFonts w:ascii="Times New Roman" w:eastAsia="Times New Roman" w:hAnsi="Times New Roman" w:cs="Times New Roman"/>
                <w:sz w:val="32"/>
                <w:szCs w:val="32"/>
              </w:rPr>
              <w:object w:dxaOrig="1440" w:dyaOrig="1440">
                <v:shape id="_x0000_i1200" type="#_x0000_t75" style="width:20.25pt;height:18pt" o:ole="">
                  <v:imagedata r:id="rId14" o:title=""/>
                </v:shape>
                <w:control r:id="rId15" w:name="DefaultOcxName4" w:shapeid="_x0000_i1200"/>
              </w:object>
            </w:r>
            <w:r w:rsidRPr="001B1C9F">
              <w:rPr>
                <w:rFonts w:ascii="Times New Roman" w:eastAsia="Times New Roman" w:hAnsi="Times New Roman" w:cs="Times New Roman"/>
              </w:rPr>
              <w:t xml:space="preserve">all the year round </w:t>
            </w:r>
            <w:r w:rsidRPr="001B1C9F">
              <w:rPr>
                <w:rFonts w:ascii="Times New Roman" w:eastAsia="Times New Roman" w:hAnsi="Times New Roman" w:cs="Times New Roman"/>
                <w:sz w:val="32"/>
                <w:szCs w:val="32"/>
              </w:rPr>
              <w:object w:dxaOrig="1440" w:dyaOrig="1440">
                <v:shape id="_x0000_i1199" type="#_x0000_t75" style="width:20.25pt;height:18pt" o:ole="">
                  <v:imagedata r:id="rId16" o:title=""/>
                </v:shape>
                <w:control r:id="rId17" w:name="DefaultOcxName5" w:shapeid="_x0000_i1199"/>
              </w:object>
            </w:r>
            <w:r w:rsidRPr="001B1C9F">
              <w:rPr>
                <w:rFonts w:ascii="Times New Roman" w:eastAsia="Times New Roman" w:hAnsi="Times New Roman" w:cs="Times New Roman"/>
              </w:rPr>
              <w:t>…… months in the year</w:t>
            </w: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Room No.</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Area (m</w:t>
            </w:r>
            <w:r w:rsidRPr="001B1C9F">
              <w:rPr>
                <w:rFonts w:ascii="Times New Roman" w:eastAsia="Times New Roman" w:hAnsi="Times New Roman" w:cs="Times New Roman"/>
                <w:vertAlign w:val="superscript"/>
              </w:rPr>
              <w:t>2</w:t>
            </w:r>
            <w:r w:rsidRPr="001B1C9F">
              <w:rPr>
                <w:rFonts w:ascii="Times New Roman" w:eastAsia="Times New Roman" w:hAnsi="Times New Roman" w:cs="Times New Roman"/>
              </w:rP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Height(m)</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Temperature (</w:t>
            </w:r>
            <w:r w:rsidRPr="001B1C9F">
              <w:rPr>
                <w:rFonts w:ascii="Times New Roman" w:eastAsia="Times New Roman" w:hAnsi="Times New Roman" w:cs="Times New Roman"/>
                <w:vertAlign w:val="superscript"/>
              </w:rPr>
              <w:t xml:space="preserve">0 </w:t>
            </w:r>
            <w:r w:rsidRPr="001B1C9F">
              <w:rPr>
                <w:rFonts w:ascii="Times New Roman" w:eastAsia="Times New Roman" w:hAnsi="Times New Roman" w:cs="Times New Roman"/>
              </w:rPr>
              <w:t>C)</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Rel. air humidity (%)</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CO</w:t>
            </w:r>
            <w:r w:rsidRPr="001B1C9F">
              <w:rPr>
                <w:rFonts w:ascii="Times New Roman" w:eastAsia="Times New Roman" w:hAnsi="Times New Roman" w:cs="Times New Roman"/>
                <w:vertAlign w:val="subscript"/>
              </w:rPr>
              <w:t>2</w:t>
            </w:r>
            <w:r w:rsidRPr="001B1C9F">
              <w:rPr>
                <w:rFonts w:ascii="Times New Roman" w:eastAsia="Times New Roman" w:hAnsi="Times New Roman" w:cs="Times New Roman"/>
              </w:rPr>
              <w:t>(%)</w:t>
            </w:r>
            <w:r w:rsidRPr="001B1C9F">
              <w:rPr>
                <w:rFonts w:ascii="Times New Roman" w:eastAsia="Times New Roman" w:hAnsi="Times New Roman" w:cs="Times New Roman"/>
                <w:vertAlign w:val="superscript"/>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O</w:t>
            </w:r>
            <w:r w:rsidRPr="001B1C9F">
              <w:rPr>
                <w:rFonts w:ascii="Times New Roman" w:eastAsia="Times New Roman" w:hAnsi="Times New Roman" w:cs="Times New Roman"/>
                <w:vertAlign w:val="subscript"/>
              </w:rPr>
              <w:t>2</w:t>
            </w:r>
            <w:r w:rsidRPr="001B1C9F">
              <w:rPr>
                <w:rFonts w:ascii="Times New Roman" w:eastAsia="Times New Roman" w:hAnsi="Times New Roman" w:cs="Times New Roman"/>
              </w:rPr>
              <w:t xml:space="preserve"> (%)</w:t>
            </w:r>
            <w:r w:rsidRPr="001B1C9F">
              <w:rPr>
                <w:rFonts w:ascii="Times New Roman" w:eastAsia="Times New Roman" w:hAnsi="Times New Roman" w:cs="Times New Roman"/>
                <w:vertAlign w:val="superscript"/>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Air pressure (bar)</w:t>
            </w:r>
            <w:r w:rsidRPr="001B1C9F">
              <w:rPr>
                <w:rFonts w:ascii="Times New Roman" w:eastAsia="Times New Roman" w:hAnsi="Times New Roman" w:cs="Times New Roman"/>
                <w:vertAlign w:val="superscript"/>
              </w:rP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10200" w:type="dxa"/>
            <w:gridSpan w:val="14"/>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Insulation:</w:t>
            </w:r>
            <w:r w:rsidRPr="001B1C9F">
              <w:rPr>
                <w:rFonts w:ascii="Times New Roman" w:eastAsia="Times New Roman" w:hAnsi="Times New Roman" w:cs="Times New Roman"/>
              </w:rPr>
              <w:t xml:space="preserve"> cork </w:t>
            </w:r>
            <w:r w:rsidRPr="001B1C9F">
              <w:rPr>
                <w:rFonts w:ascii="Times New Roman" w:eastAsia="Times New Roman" w:hAnsi="Times New Roman" w:cs="Times New Roman"/>
                <w:sz w:val="32"/>
                <w:szCs w:val="32"/>
              </w:rPr>
              <w:object w:dxaOrig="1440" w:dyaOrig="1440">
                <v:shape id="_x0000_i1198" type="#_x0000_t75" style="width:20.25pt;height:18pt" o:ole="">
                  <v:imagedata r:id="rId18" o:title=""/>
                </v:shape>
                <w:control r:id="rId19" w:name="DefaultOcxName6" w:shapeid="_x0000_i1198"/>
              </w:object>
            </w:r>
            <w:r w:rsidRPr="001B1C9F">
              <w:rPr>
                <w:rFonts w:ascii="Times New Roman" w:eastAsia="Times New Roman" w:hAnsi="Times New Roman" w:cs="Times New Roman"/>
              </w:rPr>
              <w:t xml:space="preserve">mineral wool </w:t>
            </w:r>
            <w:r w:rsidRPr="001B1C9F">
              <w:rPr>
                <w:rFonts w:ascii="Times New Roman" w:eastAsia="Times New Roman" w:hAnsi="Times New Roman" w:cs="Times New Roman"/>
                <w:sz w:val="32"/>
                <w:szCs w:val="32"/>
              </w:rPr>
              <w:object w:dxaOrig="1440" w:dyaOrig="1440">
                <v:shape id="_x0000_i1197" type="#_x0000_t75" style="width:20.25pt;height:18pt" o:ole="">
                  <v:imagedata r:id="rId20" o:title=""/>
                </v:shape>
                <w:control r:id="rId21" w:name="DefaultOcxName7" w:shapeid="_x0000_i1197"/>
              </w:object>
            </w:r>
            <w:r w:rsidRPr="001B1C9F">
              <w:rPr>
                <w:rFonts w:ascii="Times New Roman" w:eastAsia="Times New Roman" w:hAnsi="Times New Roman" w:cs="Times New Roman"/>
              </w:rPr>
              <w:t xml:space="preserve">foam plastics </w:t>
            </w:r>
            <w:r w:rsidRPr="001B1C9F">
              <w:rPr>
                <w:rFonts w:ascii="Times New Roman" w:eastAsia="Times New Roman" w:hAnsi="Times New Roman" w:cs="Times New Roman"/>
                <w:sz w:val="32"/>
                <w:szCs w:val="32"/>
              </w:rPr>
              <w:object w:dxaOrig="1440" w:dyaOrig="1440">
                <v:shape id="_x0000_i1196" type="#_x0000_t75" style="width:20.25pt;height:18pt" o:ole="">
                  <v:imagedata r:id="rId22" o:title=""/>
                </v:shape>
                <w:control r:id="rId23" w:name="DefaultOcxName8" w:shapeid="_x0000_i1196"/>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date of last check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date of last replacement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Alternative storage facilities :</w:t>
            </w:r>
            <w:r w:rsidRPr="001B1C9F">
              <w:rPr>
                <w:rFonts w:ascii="Times New Roman" w:eastAsia="Times New Roman" w:hAnsi="Times New Roman" w:cs="Times New Roman"/>
              </w:rPr>
              <w:t xml:space="preserve"> yes</w:t>
            </w:r>
            <w:r w:rsidRPr="001B1C9F">
              <w:rPr>
                <w:rFonts w:ascii="Times New Roman" w:eastAsia="Times New Roman" w:hAnsi="Times New Roman" w:cs="Times New Roman"/>
                <w:sz w:val="32"/>
                <w:szCs w:val="32"/>
              </w:rPr>
              <w:object w:dxaOrig="1440" w:dyaOrig="1440">
                <v:shape id="_x0000_i1195" type="#_x0000_t75" style="width:20.25pt;height:18pt" o:ole="">
                  <v:imagedata r:id="rId24" o:title=""/>
                </v:shape>
                <w:control r:id="rId25" w:name="DefaultOcxName9" w:shapeid="_x0000_i1195"/>
              </w:object>
            </w:r>
            <w:r w:rsidRPr="001B1C9F">
              <w:rPr>
                <w:rFonts w:ascii="Times New Roman" w:eastAsia="Times New Roman" w:hAnsi="Times New Roman" w:cs="Times New Roman"/>
              </w:rPr>
              <w:t xml:space="preserve"> No </w:t>
            </w:r>
            <w:r w:rsidRPr="001B1C9F">
              <w:rPr>
                <w:rFonts w:ascii="Times New Roman" w:eastAsia="Times New Roman" w:hAnsi="Times New Roman" w:cs="Times New Roman"/>
                <w:sz w:val="32"/>
                <w:szCs w:val="32"/>
              </w:rPr>
              <w:object w:dxaOrig="1440" w:dyaOrig="1440">
                <v:shape id="_x0000_i1194" type="#_x0000_t75" style="width:20.25pt;height:18pt" o:ole="">
                  <v:imagedata r:id="rId26" o:title=""/>
                </v:shape>
                <w:control r:id="rId27" w:name="DefaultOcxName10" w:shapeid="_x0000_i1194"/>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If so, give name(s) and address(</w:t>
            </w:r>
            <w:proofErr w:type="spellStart"/>
            <w:r w:rsidRPr="001B1C9F">
              <w:rPr>
                <w:rFonts w:ascii="Times New Roman" w:eastAsia="Times New Roman" w:hAnsi="Times New Roman" w:cs="Times New Roman"/>
              </w:rPr>
              <w:t>es</w:t>
            </w:r>
            <w:proofErr w:type="spellEnd"/>
            <w:r w:rsidRPr="001B1C9F">
              <w:rPr>
                <w:rFonts w:ascii="Times New Roman" w:eastAsia="Times New Roman" w:hAnsi="Times New Roman" w:cs="Times New Roman"/>
              </w:rPr>
              <w:t>) of alternative cold- storage house(s).</w:t>
            </w:r>
            <w:r w:rsidRPr="001B1C9F">
              <w:rPr>
                <w:rFonts w:ascii="Times New Roman" w:eastAsia="Times New Roman" w:hAnsi="Times New Roman" w:cs="Times New Roman"/>
                <w:vertAlign w:val="superscript"/>
              </w:rPr>
              <w:t>2</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distance : Km, percentage of goods which can be stored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period : months</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Have these facilities been used in earlier instances? Yes </w:t>
            </w:r>
            <w:proofErr w:type="spellStart"/>
            <w:r w:rsidRPr="001B1C9F">
              <w:rPr>
                <w:rFonts w:ascii="Times New Roman" w:eastAsia="Times New Roman" w:hAnsi="Times New Roman" w:cs="Times New Roman"/>
              </w:rPr>
              <w:t>o</w:t>
            </w:r>
            <w:proofErr w:type="spellEnd"/>
            <w:r w:rsidRPr="001B1C9F">
              <w:rPr>
                <w:rFonts w:ascii="Times New Roman" w:eastAsia="Times New Roman" w:hAnsi="Times New Roman" w:cs="Times New Roman"/>
              </w:rPr>
              <w:t xml:space="preserve"> No o</w:t>
            </w:r>
          </w:p>
        </w:tc>
      </w:tr>
    </w:tbl>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(1) To be answered only in the case of CA storage.</w:t>
      </w:r>
    </w:p>
    <w:p w:rsidR="001B1C9F" w:rsidRPr="001B1C9F" w:rsidRDefault="001B1C9F" w:rsidP="001B1C9F">
      <w:pPr>
        <w:spacing w:before="100" w:beforeAutospacing="1" w:after="100" w:afterAutospacing="1" w:line="240" w:lineRule="auto"/>
        <w:outlineLvl w:val="3"/>
        <w:rPr>
          <w:rFonts w:ascii="Times New Roman" w:eastAsia="Times New Roman" w:hAnsi="Times New Roman" w:cs="Times New Roman"/>
          <w:b/>
          <w:bCs/>
          <w:sz w:val="32"/>
          <w:szCs w:val="32"/>
        </w:rPr>
      </w:pPr>
      <w:r w:rsidRPr="001B1C9F">
        <w:rPr>
          <w:rFonts w:ascii="Times New Roman" w:eastAsia="Times New Roman" w:hAnsi="Times New Roman" w:cs="Times New Roman"/>
          <w:b/>
          <w:bCs/>
        </w:rPr>
        <w:t>(2) If necessary on a separate sheet.</w:t>
      </w:r>
    </w:p>
    <w:p w:rsidR="001B1C9F" w:rsidRPr="001B1C9F" w:rsidRDefault="001B1C9F" w:rsidP="001B1C9F">
      <w:pPr>
        <w:spacing w:before="100" w:beforeAutospacing="1" w:after="100" w:afterAutospacing="1" w:line="240" w:lineRule="auto"/>
        <w:jc w:val="right"/>
        <w:outlineLvl w:val="3"/>
        <w:rPr>
          <w:rFonts w:ascii="Times New Roman" w:eastAsia="Times New Roman" w:hAnsi="Times New Roman" w:cs="Times New Roman"/>
          <w:b/>
          <w:bCs/>
          <w:sz w:val="32"/>
          <w:szCs w:val="32"/>
        </w:rPr>
      </w:pPr>
      <w:r w:rsidRPr="001B1C9F">
        <w:rPr>
          <w:rFonts w:ascii="Times New Roman" w:eastAsia="Times New Roman" w:hAnsi="Times New Roman" w:cs="Times New Roman"/>
          <w:b/>
          <w:bCs/>
        </w:rPr>
        <w:t>"Page 2 of 5"</w:t>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561"/>
        <w:gridCol w:w="665"/>
        <w:gridCol w:w="1717"/>
        <w:gridCol w:w="1765"/>
        <w:gridCol w:w="2071"/>
        <w:gridCol w:w="1559"/>
      </w:tblGrid>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3. Refrigerating plant: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Does a Machinery Breakdown policy exist? Yes </w:t>
            </w:r>
            <w:r w:rsidRPr="001B1C9F">
              <w:rPr>
                <w:rFonts w:ascii="Times New Roman" w:eastAsia="Times New Roman" w:hAnsi="Times New Roman" w:cs="Times New Roman"/>
                <w:sz w:val="32"/>
                <w:szCs w:val="32"/>
              </w:rPr>
              <w:object w:dxaOrig="1440" w:dyaOrig="1440">
                <v:shape id="_x0000_i1193" type="#_x0000_t75" style="width:20.25pt;height:18pt" o:ole="">
                  <v:imagedata r:id="rId28" o:title=""/>
                </v:shape>
                <w:control r:id="rId29" w:name="DefaultOcxName11" w:shapeid="_x0000_i1193"/>
              </w:object>
            </w:r>
            <w:r w:rsidRPr="001B1C9F">
              <w:rPr>
                <w:rFonts w:ascii="Times New Roman" w:eastAsia="Times New Roman" w:hAnsi="Times New Roman" w:cs="Times New Roman"/>
              </w:rPr>
              <w:t>No</w:t>
            </w:r>
            <w:r w:rsidRPr="001B1C9F">
              <w:rPr>
                <w:rFonts w:ascii="Times New Roman" w:eastAsia="Times New Roman" w:hAnsi="Times New Roman" w:cs="Times New Roman"/>
                <w:sz w:val="32"/>
                <w:szCs w:val="32"/>
              </w:rPr>
              <w:object w:dxaOrig="1440" w:dyaOrig="1440">
                <v:shape id="_x0000_i1192" type="#_x0000_t75" style="width:20.25pt;height:18pt" o:ole="">
                  <v:imagedata r:id="rId30" o:title=""/>
                </v:shape>
                <w:control r:id="rId31" w:name="DefaultOcxName12" w:shapeid="_x0000_i1192"/>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lastRenderedPageBreak/>
              <w:t xml:space="preserve">If so, since when?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With which company?</w: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When </w:t>
            </w:r>
            <w:proofErr w:type="gramStart"/>
            <w:r w:rsidRPr="001B1C9F">
              <w:rPr>
                <w:rFonts w:ascii="Times New Roman" w:eastAsia="Times New Roman" w:hAnsi="Times New Roman" w:cs="Times New Roman"/>
              </w:rPr>
              <w:t>was the refrigerating plant</w:t>
            </w:r>
            <w:proofErr w:type="gramEnd"/>
            <w:r w:rsidRPr="001B1C9F">
              <w:rPr>
                <w:rFonts w:ascii="Times New Roman" w:eastAsia="Times New Roman" w:hAnsi="Times New Roman" w:cs="Times New Roman"/>
              </w:rPr>
              <w:t xml:space="preserve"> first put into operation?</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Please complete specification of refrigerating plant (page 5).</w: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Is switchover from one unit to the other possible? Yes </w:t>
            </w:r>
            <w:r w:rsidRPr="001B1C9F">
              <w:rPr>
                <w:rFonts w:ascii="Times New Roman" w:eastAsia="Times New Roman" w:hAnsi="Times New Roman" w:cs="Times New Roman"/>
                <w:sz w:val="32"/>
                <w:szCs w:val="32"/>
              </w:rPr>
              <w:object w:dxaOrig="1440" w:dyaOrig="1440">
                <v:shape id="_x0000_i1191" type="#_x0000_t75" style="width:20.25pt;height:18pt" o:ole="">
                  <v:imagedata r:id="rId32" o:title=""/>
                </v:shape>
                <w:control r:id="rId33" w:name="DefaultOcxName13" w:shapeid="_x0000_i1191"/>
              </w:object>
            </w:r>
            <w:r w:rsidRPr="001B1C9F">
              <w:rPr>
                <w:rFonts w:ascii="Times New Roman" w:eastAsia="Times New Roman" w:hAnsi="Times New Roman" w:cs="Times New Roman"/>
              </w:rPr>
              <w:t>No</w:t>
            </w:r>
            <w:r w:rsidRPr="001B1C9F">
              <w:rPr>
                <w:rFonts w:ascii="Times New Roman" w:eastAsia="Times New Roman" w:hAnsi="Times New Roman" w:cs="Times New Roman"/>
                <w:sz w:val="32"/>
                <w:szCs w:val="32"/>
              </w:rPr>
              <w:object w:dxaOrig="1440" w:dyaOrig="1440">
                <v:shape id="_x0000_i1190" type="#_x0000_t75" style="width:20.25pt;height:18pt" o:ole="">
                  <v:imagedata r:id="rId34" o:title=""/>
                </v:shape>
                <w:control r:id="rId35" w:name="DefaultOcxName14" w:shapeid="_x0000_i1190"/>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If so, attach basic circuit diagram (sketch).</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What refrigerating capacity remains when cold- storage rooms are fully stored? %</w: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Refrigerant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NH3</w:t>
            </w:r>
            <w:r w:rsidRPr="001B1C9F">
              <w:rPr>
                <w:rFonts w:ascii="Times New Roman" w:eastAsia="Times New Roman" w:hAnsi="Times New Roman" w:cs="Times New Roman"/>
                <w:sz w:val="32"/>
                <w:szCs w:val="32"/>
              </w:rPr>
              <w:object w:dxaOrig="1440" w:dyaOrig="1440">
                <v:shape id="_x0000_i1189" type="#_x0000_t75" style="width:20.25pt;height:18pt" o:ole="">
                  <v:imagedata r:id="rId36" o:title=""/>
                </v:shape>
                <w:control r:id="rId37" w:name="DefaultOcxName15" w:shapeid="_x0000_i1189"/>
              </w:object>
            </w:r>
            <w:r w:rsidRPr="001B1C9F">
              <w:rPr>
                <w:rFonts w:ascii="Times New Roman" w:eastAsia="Times New Roman" w:hAnsi="Times New Roman" w:cs="Times New Roman"/>
              </w:rPr>
              <w:t xml:space="preserve"> Freon 22 </w:t>
            </w:r>
            <w:r w:rsidRPr="001B1C9F">
              <w:rPr>
                <w:rFonts w:ascii="Times New Roman" w:eastAsia="Times New Roman" w:hAnsi="Times New Roman" w:cs="Times New Roman"/>
                <w:sz w:val="32"/>
                <w:szCs w:val="32"/>
              </w:rPr>
              <w:object w:dxaOrig="1440" w:dyaOrig="1440">
                <v:shape id="_x0000_i1188" type="#_x0000_t75" style="width:20.25pt;height:18pt" o:ole="">
                  <v:imagedata r:id="rId38" o:title=""/>
                </v:shape>
                <w:control r:id="rId39" w:name="DefaultOcxName16" w:shapeid="_x0000_i1188"/>
              </w:object>
            </w:r>
            <w:r w:rsidRPr="001B1C9F">
              <w:rPr>
                <w:rFonts w:ascii="Times New Roman" w:eastAsia="Times New Roman" w:hAnsi="Times New Roman" w:cs="Times New Roman"/>
              </w:rPr>
              <w:t xml:space="preserve">Freon 12 </w:t>
            </w:r>
            <w:r w:rsidRPr="001B1C9F">
              <w:rPr>
                <w:rFonts w:ascii="Times New Roman" w:eastAsia="Times New Roman" w:hAnsi="Times New Roman" w:cs="Times New Roman"/>
                <w:sz w:val="32"/>
                <w:szCs w:val="32"/>
              </w:rPr>
              <w:object w:dxaOrig="1440" w:dyaOrig="1440">
                <v:shape id="_x0000_i1187" type="#_x0000_t75" style="width:20.25pt;height:18pt" o:ole="">
                  <v:imagedata r:id="rId40" o:title=""/>
                </v:shape>
                <w:control r:id="rId41" w:name="DefaultOcxName17" w:shapeid="_x0000_i1187"/>
              </w:object>
            </w:r>
            <w:r w:rsidRPr="001B1C9F">
              <w:rPr>
                <w:rFonts w:ascii="Times New Roman" w:eastAsia="Times New Roman" w:hAnsi="Times New Roman" w:cs="Times New Roman"/>
              </w:rPr>
              <w:t xml:space="preserve">other </w:t>
            </w:r>
            <w:r w:rsidRPr="001B1C9F">
              <w:rPr>
                <w:rFonts w:ascii="Times New Roman" w:eastAsia="Times New Roman" w:hAnsi="Times New Roman" w:cs="Times New Roman"/>
                <w:sz w:val="32"/>
                <w:szCs w:val="32"/>
              </w:rPr>
              <w:object w:dxaOrig="1440" w:dyaOrig="1440">
                <v:shape id="_x0000_i1186" type="#_x0000_t75" style="width:20.25pt;height:18pt" o:ole="">
                  <v:imagedata r:id="rId42" o:title=""/>
                </v:shape>
                <w:control r:id="rId43" w:name="DefaultOcxName18" w:shapeid="_x0000_i1186"/>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Pipes carrying refrigerant are: on the ceiling </w:t>
            </w:r>
            <w:r w:rsidRPr="001B1C9F">
              <w:rPr>
                <w:rFonts w:ascii="Times New Roman" w:eastAsia="Times New Roman" w:hAnsi="Times New Roman" w:cs="Times New Roman"/>
                <w:sz w:val="32"/>
                <w:szCs w:val="32"/>
              </w:rPr>
              <w:object w:dxaOrig="1440" w:dyaOrig="1440">
                <v:shape id="_x0000_i1185" type="#_x0000_t75" style="width:20.25pt;height:18pt" o:ole="">
                  <v:imagedata r:id="rId44" o:title=""/>
                </v:shape>
                <w:control r:id="rId45" w:name="DefaultOcxName19" w:shapeid="_x0000_i1185"/>
              </w:object>
            </w:r>
            <w:r w:rsidRPr="001B1C9F">
              <w:rPr>
                <w:rFonts w:ascii="Times New Roman" w:eastAsia="Times New Roman" w:hAnsi="Times New Roman" w:cs="Times New Roman"/>
              </w:rPr>
              <w:t>on the walls</w:t>
            </w:r>
            <w:r w:rsidRPr="001B1C9F">
              <w:rPr>
                <w:rFonts w:ascii="Times New Roman" w:eastAsia="Times New Roman" w:hAnsi="Times New Roman" w:cs="Times New Roman"/>
                <w:sz w:val="32"/>
                <w:szCs w:val="32"/>
              </w:rPr>
              <w:object w:dxaOrig="1440" w:dyaOrig="1440">
                <v:shape id="_x0000_i1184" type="#_x0000_t75" style="width:20.25pt;height:18pt" o:ole="">
                  <v:imagedata r:id="rId46" o:title=""/>
                </v:shape>
                <w:control r:id="rId47" w:name="DefaultOcxName20" w:shapeid="_x0000_i1184"/>
              </w:object>
            </w:r>
            <w:r w:rsidRPr="001B1C9F">
              <w:rPr>
                <w:rFonts w:ascii="Times New Roman" w:eastAsia="Times New Roman" w:hAnsi="Times New Roman" w:cs="Times New Roman"/>
              </w:rPr>
              <w:t xml:space="preserve"> on the floor </w:t>
            </w:r>
            <w:r w:rsidRPr="001B1C9F">
              <w:rPr>
                <w:rFonts w:ascii="Times New Roman" w:eastAsia="Times New Roman" w:hAnsi="Times New Roman" w:cs="Times New Roman"/>
                <w:sz w:val="32"/>
                <w:szCs w:val="32"/>
              </w:rPr>
              <w:object w:dxaOrig="1440" w:dyaOrig="1440">
                <v:shape id="_x0000_i1183" type="#_x0000_t75" style="width:20.25pt;height:18pt" o:ole="">
                  <v:imagedata r:id="rId48" o:title=""/>
                </v:shape>
                <w:control r:id="rId49" w:name="DefaultOcxName21" w:shapeid="_x0000_i1183"/>
              </w:objec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Supervision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by own staff o by government </w:t>
            </w:r>
            <w:proofErr w:type="spellStart"/>
            <w:r w:rsidRPr="001B1C9F">
              <w:rPr>
                <w:rFonts w:ascii="Times New Roman" w:eastAsia="Times New Roman" w:hAnsi="Times New Roman" w:cs="Times New Roman"/>
              </w:rPr>
              <w:t>byo</w:t>
            </w:r>
            <w:proofErr w:type="spellEnd"/>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Maintenance: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irregular regular at intervals of o: 3 months </w:t>
            </w:r>
            <w:proofErr w:type="spellStart"/>
            <w:r w:rsidRPr="001B1C9F">
              <w:rPr>
                <w:rFonts w:ascii="Times New Roman" w:eastAsia="Times New Roman" w:hAnsi="Times New Roman" w:cs="Times New Roman"/>
              </w:rPr>
              <w:t>o</w:t>
            </w:r>
            <w:proofErr w:type="spellEnd"/>
            <w:r w:rsidRPr="001B1C9F">
              <w:rPr>
                <w:rFonts w:ascii="Times New Roman" w:eastAsia="Times New Roman" w:hAnsi="Times New Roman" w:cs="Times New Roman"/>
              </w:rPr>
              <w:t xml:space="preserve"> 6 months </w:t>
            </w:r>
            <w:proofErr w:type="spellStart"/>
            <w:r w:rsidRPr="001B1C9F">
              <w:rPr>
                <w:rFonts w:ascii="Times New Roman" w:eastAsia="Times New Roman" w:hAnsi="Times New Roman" w:cs="Times New Roman"/>
              </w:rPr>
              <w:t>o</w:t>
            </w:r>
            <w:proofErr w:type="spellEnd"/>
            <w:r w:rsidRPr="001B1C9F">
              <w:rPr>
                <w:rFonts w:ascii="Times New Roman" w:eastAsia="Times New Roman" w:hAnsi="Times New Roman" w:cs="Times New Roman"/>
              </w:rPr>
              <w:t xml:space="preserve"> other o</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Maintenance is carried out by : manufacturer </w:t>
            </w:r>
            <w:r w:rsidRPr="001B1C9F">
              <w:rPr>
                <w:rFonts w:ascii="Times New Roman" w:eastAsia="Times New Roman" w:hAnsi="Times New Roman" w:cs="Times New Roman"/>
                <w:sz w:val="32"/>
                <w:szCs w:val="32"/>
              </w:rPr>
              <w:object w:dxaOrig="1440" w:dyaOrig="1440">
                <v:shape id="_x0000_i1182" type="#_x0000_t75" style="width:20.25pt;height:18pt" o:ole="">
                  <v:imagedata r:id="rId50" o:title=""/>
                </v:shape>
                <w:control r:id="rId51" w:name="DefaultOcxName22" w:shapeid="_x0000_i1182"/>
              </w:object>
            </w:r>
            <w:r w:rsidRPr="001B1C9F">
              <w:rPr>
                <w:rFonts w:ascii="Times New Roman" w:eastAsia="Times New Roman" w:hAnsi="Times New Roman" w:cs="Times New Roman"/>
              </w:rPr>
              <w:t xml:space="preserve">lessor </w:t>
            </w:r>
            <w:r w:rsidRPr="001B1C9F">
              <w:rPr>
                <w:rFonts w:ascii="Times New Roman" w:eastAsia="Times New Roman" w:hAnsi="Times New Roman" w:cs="Times New Roman"/>
                <w:sz w:val="32"/>
                <w:szCs w:val="32"/>
              </w:rPr>
              <w:object w:dxaOrig="1440" w:dyaOrig="1440">
                <v:shape id="_x0000_i1181" type="#_x0000_t75" style="width:20.25pt;height:18pt" o:ole="">
                  <v:imagedata r:id="rId52" o:title=""/>
                </v:shape>
                <w:control r:id="rId53" w:name="DefaultOcxName23" w:shapeid="_x0000_i1181"/>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own staff </w:t>
            </w:r>
            <w:r w:rsidRPr="001B1C9F">
              <w:rPr>
                <w:rFonts w:ascii="Times New Roman" w:eastAsia="Times New Roman" w:hAnsi="Times New Roman" w:cs="Times New Roman"/>
                <w:sz w:val="32"/>
                <w:szCs w:val="32"/>
              </w:rPr>
              <w:object w:dxaOrig="1440" w:dyaOrig="1440">
                <v:shape id="_x0000_i1180" type="#_x0000_t75" style="width:20.25pt;height:18pt" o:ole="">
                  <v:imagedata r:id="rId54" o:title=""/>
                </v:shape>
                <w:control r:id="rId55" w:name="DefaultOcxName24" w:shapeid="_x0000_i1180"/>
              </w:object>
            </w:r>
            <w:r w:rsidRPr="001B1C9F">
              <w:rPr>
                <w:rFonts w:ascii="Times New Roman" w:eastAsia="Times New Roman" w:hAnsi="Times New Roman" w:cs="Times New Roman"/>
              </w:rPr>
              <w:t xml:space="preserve">maintenance firm </w:t>
            </w:r>
            <w:r w:rsidRPr="001B1C9F">
              <w:rPr>
                <w:rFonts w:ascii="Times New Roman" w:eastAsia="Times New Roman" w:hAnsi="Times New Roman" w:cs="Times New Roman"/>
                <w:sz w:val="32"/>
                <w:szCs w:val="32"/>
              </w:rPr>
              <w:object w:dxaOrig="1440" w:dyaOrig="1440">
                <v:shape id="_x0000_i1179" type="#_x0000_t75" style="width:20.25pt;height:18pt" o:ole="">
                  <v:imagedata r:id="rId56" o:title=""/>
                </v:shape>
                <w:control r:id="rId57" w:name="DefaultOcxName25" w:shapeid="_x0000_i1179"/>
              </w:objec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 xml:space="preserve">4.Control and alarm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system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Please state total number of measuring devices for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temperature </w:t>
            </w:r>
            <w:r w:rsidRPr="001B1C9F">
              <w:rPr>
                <w:rFonts w:ascii="Times New Roman" w:eastAsia="Times New Roman" w:hAnsi="Times New Roman" w:cs="Times New Roman"/>
                <w:sz w:val="32"/>
                <w:szCs w:val="32"/>
              </w:rPr>
              <w:object w:dxaOrig="1440" w:dyaOrig="1440">
                <v:shape id="_x0000_i1178" type="#_x0000_t75" style="width:20.25pt;height:18pt" o:ole="">
                  <v:imagedata r:id="rId58" o:title=""/>
                </v:shape>
                <w:control r:id="rId59" w:name="DefaultOcxName26" w:shapeid="_x0000_i1178"/>
              </w:object>
            </w:r>
            <w:r w:rsidRPr="001B1C9F">
              <w:rPr>
                <w:rFonts w:ascii="Times New Roman" w:eastAsia="Times New Roman" w:hAnsi="Times New Roman" w:cs="Times New Roman"/>
              </w:rPr>
              <w:t>rel. air humidity</w:t>
            </w:r>
            <w:r w:rsidRPr="001B1C9F">
              <w:rPr>
                <w:rFonts w:ascii="Times New Roman" w:eastAsia="Times New Roman" w:hAnsi="Times New Roman" w:cs="Times New Roman"/>
                <w:vertAlign w:val="superscript"/>
              </w:rPr>
              <w:t xml:space="preserve">1 </w:t>
            </w:r>
            <w:r w:rsidRPr="001B1C9F">
              <w:rPr>
                <w:rFonts w:ascii="Times New Roman" w:eastAsia="Times New Roman" w:hAnsi="Times New Roman" w:cs="Times New Roman"/>
                <w:sz w:val="32"/>
                <w:szCs w:val="32"/>
              </w:rPr>
              <w:object w:dxaOrig="1440" w:dyaOrig="1440">
                <v:shape id="_x0000_i1177" type="#_x0000_t75" style="width:20.25pt;height:18pt" o:ole="">
                  <v:imagedata r:id="rId60" o:title=""/>
                </v:shape>
                <w:control r:id="rId61" w:name="DefaultOcxName27" w:shapeid="_x0000_i1177"/>
              </w:object>
            </w:r>
            <w:r w:rsidRPr="001B1C9F">
              <w:rPr>
                <w:rFonts w:ascii="Times New Roman" w:eastAsia="Times New Roman" w:hAnsi="Times New Roman" w:cs="Times New Roman"/>
              </w:rPr>
              <w:t>CO</w:t>
            </w:r>
            <w:r w:rsidRPr="001B1C9F">
              <w:rPr>
                <w:rFonts w:ascii="Times New Roman" w:eastAsia="Times New Roman" w:hAnsi="Times New Roman" w:cs="Times New Roman"/>
                <w:vertAlign w:val="subscript"/>
              </w:rPr>
              <w:t>2</w:t>
            </w:r>
            <w:r w:rsidRPr="001B1C9F">
              <w:rPr>
                <w:rFonts w:ascii="Times New Roman" w:eastAsia="Times New Roman" w:hAnsi="Times New Roman" w:cs="Times New Roman"/>
              </w:rPr>
              <w:t xml:space="preserve"> concentration</w:t>
            </w:r>
            <w:r w:rsidRPr="001B1C9F">
              <w:rPr>
                <w:rFonts w:ascii="Times New Roman" w:eastAsia="Times New Roman" w:hAnsi="Times New Roman" w:cs="Times New Roman"/>
                <w:vertAlign w:val="superscript"/>
              </w:rPr>
              <w:t>1</w:t>
            </w:r>
            <w:r w:rsidRPr="001B1C9F">
              <w:rPr>
                <w:rFonts w:ascii="Times New Roman" w:eastAsia="Times New Roman" w:hAnsi="Times New Roman" w:cs="Times New Roman"/>
                <w:sz w:val="32"/>
                <w:szCs w:val="32"/>
              </w:rPr>
              <w:object w:dxaOrig="1440" w:dyaOrig="1440">
                <v:shape id="_x0000_i1176" type="#_x0000_t75" style="width:20.25pt;height:18pt" o:ole="">
                  <v:imagedata r:id="rId62" o:title=""/>
                </v:shape>
                <w:control r:id="rId63" w:name="DefaultOcxName28" w:shapeid="_x0000_i1176"/>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CO concentration</w:t>
            </w:r>
            <w:r w:rsidRPr="001B1C9F">
              <w:rPr>
                <w:rFonts w:ascii="Times New Roman" w:eastAsia="Times New Roman" w:hAnsi="Times New Roman" w:cs="Times New Roman"/>
                <w:vertAlign w:val="superscript"/>
              </w:rPr>
              <w:t xml:space="preserve">1 </w:t>
            </w:r>
            <w:r w:rsidRPr="001B1C9F">
              <w:rPr>
                <w:rFonts w:ascii="Times New Roman" w:eastAsia="Times New Roman" w:hAnsi="Times New Roman" w:cs="Times New Roman"/>
                <w:sz w:val="32"/>
                <w:szCs w:val="32"/>
              </w:rPr>
              <w:object w:dxaOrig="1440" w:dyaOrig="1440">
                <v:shape id="_x0000_i1175" type="#_x0000_t75" style="width:20.25pt;height:18pt" o:ole="">
                  <v:imagedata r:id="rId64" o:title=""/>
                </v:shape>
                <w:control r:id="rId65" w:name="DefaultOcxName29" w:shapeid="_x0000_i1175"/>
              </w:object>
            </w:r>
            <w:r w:rsidRPr="001B1C9F">
              <w:rPr>
                <w:rFonts w:ascii="Times New Roman" w:eastAsia="Times New Roman" w:hAnsi="Times New Roman" w:cs="Times New Roman"/>
              </w:rPr>
              <w:t>air pressure inside the rooms</w:t>
            </w:r>
            <w:r w:rsidRPr="001B1C9F">
              <w:rPr>
                <w:rFonts w:ascii="Times New Roman" w:eastAsia="Times New Roman" w:hAnsi="Times New Roman" w:cs="Times New Roman"/>
                <w:vertAlign w:val="superscript"/>
              </w:rPr>
              <w:t xml:space="preserve">1 </w:t>
            </w:r>
            <w:r w:rsidRPr="001B1C9F">
              <w:rPr>
                <w:rFonts w:ascii="Times New Roman" w:eastAsia="Times New Roman" w:hAnsi="Times New Roman" w:cs="Times New Roman"/>
                <w:sz w:val="32"/>
                <w:szCs w:val="32"/>
              </w:rPr>
              <w:object w:dxaOrig="1440" w:dyaOrig="1440">
                <v:shape id="_x0000_i1174" type="#_x0000_t75" style="width:20.25pt;height:18pt" o:ole="">
                  <v:imagedata r:id="rId66" o:title=""/>
                </v:shape>
                <w:control r:id="rId67" w:name="DefaultOcxName30" w:shapeid="_x0000_i1174"/>
              </w:objec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Check intervals (hours)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Is there also an independent calibrated reference</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Thermometer in each cold-storage room? Yes </w:t>
            </w:r>
            <w:r w:rsidRPr="001B1C9F">
              <w:rPr>
                <w:rFonts w:ascii="Times New Roman" w:eastAsia="Times New Roman" w:hAnsi="Times New Roman" w:cs="Times New Roman"/>
                <w:sz w:val="32"/>
                <w:szCs w:val="32"/>
              </w:rPr>
              <w:object w:dxaOrig="1440" w:dyaOrig="1440">
                <v:shape id="_x0000_i1173" type="#_x0000_t75" style="width:20.25pt;height:18pt" o:ole="">
                  <v:imagedata r:id="rId68" o:title=""/>
                </v:shape>
                <w:control r:id="rId69" w:name="DefaultOcxName31" w:shapeid="_x0000_i1173"/>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72" type="#_x0000_t75" style="width:20.25pt;height:18pt" o:ole="">
                  <v:imagedata r:id="rId70" o:title=""/>
                </v:shape>
                <w:control r:id="rId71" w:name="DefaultOcxName32" w:shapeid="_x0000_i1172"/>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temperature </w:t>
            </w:r>
            <w:r w:rsidRPr="001B1C9F">
              <w:rPr>
                <w:rFonts w:ascii="Times New Roman" w:eastAsia="Times New Roman" w:hAnsi="Times New Roman" w:cs="Times New Roman"/>
                <w:sz w:val="32"/>
                <w:szCs w:val="32"/>
              </w:rPr>
              <w:object w:dxaOrig="1440" w:dyaOrig="1440">
                <v:shape id="_x0000_i1171" type="#_x0000_t75" style="width:20.25pt;height:18pt" o:ole="">
                  <v:imagedata r:id="rId72" o:title=""/>
                </v:shape>
                <w:control r:id="rId73" w:name="DefaultOcxName33" w:shapeid="_x0000_i1171"/>
              </w:object>
            </w:r>
            <w:r w:rsidRPr="001B1C9F">
              <w:rPr>
                <w:rFonts w:ascii="Times New Roman" w:eastAsia="Times New Roman" w:hAnsi="Times New Roman" w:cs="Times New Roman"/>
              </w:rPr>
              <w:t>relative air humidity</w:t>
            </w:r>
            <w:r w:rsidRPr="001B1C9F">
              <w:rPr>
                <w:rFonts w:ascii="Times New Roman" w:eastAsia="Times New Roman" w:hAnsi="Times New Roman" w:cs="Times New Roman"/>
                <w:vertAlign w:val="superscript"/>
              </w:rPr>
              <w:t>1</w:t>
            </w:r>
            <w:r w:rsidRPr="001B1C9F">
              <w:rPr>
                <w:rFonts w:ascii="Times New Roman" w:eastAsia="Times New Roman" w:hAnsi="Times New Roman" w:cs="Times New Roman"/>
              </w:rPr>
              <w:t xml:space="preserve"> </w:t>
            </w:r>
            <w:r w:rsidRPr="001B1C9F">
              <w:rPr>
                <w:rFonts w:ascii="Times New Roman" w:eastAsia="Times New Roman" w:hAnsi="Times New Roman" w:cs="Times New Roman"/>
                <w:sz w:val="32"/>
                <w:szCs w:val="32"/>
              </w:rPr>
              <w:object w:dxaOrig="1440" w:dyaOrig="1440">
                <v:shape id="_x0000_i1170" type="#_x0000_t75" style="width:20.25pt;height:18pt" o:ole="">
                  <v:imagedata r:id="rId74" o:title=""/>
                </v:shape>
                <w:control r:id="rId75" w:name="DefaultOcxName34" w:shapeid="_x0000_i1170"/>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CO</w:t>
            </w:r>
            <w:r w:rsidRPr="001B1C9F">
              <w:rPr>
                <w:rFonts w:ascii="Times New Roman" w:eastAsia="Times New Roman" w:hAnsi="Times New Roman" w:cs="Times New Roman"/>
                <w:vertAlign w:val="subscript"/>
              </w:rPr>
              <w:t>2</w:t>
            </w:r>
            <w:r w:rsidRPr="001B1C9F">
              <w:rPr>
                <w:rFonts w:ascii="Times New Roman" w:eastAsia="Times New Roman" w:hAnsi="Times New Roman" w:cs="Times New Roman"/>
              </w:rPr>
              <w:t xml:space="preserve"> and CO concentration</w:t>
            </w:r>
            <w:r w:rsidRPr="001B1C9F">
              <w:rPr>
                <w:rFonts w:ascii="Times New Roman" w:eastAsia="Times New Roman" w:hAnsi="Times New Roman" w:cs="Times New Roman"/>
                <w:vertAlign w:val="superscript"/>
              </w:rPr>
              <w:t>1</w:t>
            </w:r>
            <w:r w:rsidRPr="001B1C9F">
              <w:rPr>
                <w:rFonts w:ascii="Times New Roman" w:eastAsia="Times New Roman" w:hAnsi="Times New Roman" w:cs="Times New Roman"/>
              </w:rPr>
              <w:t xml:space="preserve"> </w:t>
            </w:r>
            <w:r w:rsidRPr="001B1C9F">
              <w:rPr>
                <w:rFonts w:ascii="Times New Roman" w:eastAsia="Times New Roman" w:hAnsi="Times New Roman" w:cs="Times New Roman"/>
                <w:sz w:val="32"/>
                <w:szCs w:val="32"/>
              </w:rPr>
              <w:object w:dxaOrig="1440" w:dyaOrig="1440">
                <v:shape id="_x0000_i1169" type="#_x0000_t75" style="width:20.25pt;height:18pt" o:ole="">
                  <v:imagedata r:id="rId76" o:title=""/>
                </v:shape>
                <w:control r:id="rId77" w:name="DefaultOcxName35" w:shapeid="_x0000_i1169"/>
              </w:object>
            </w:r>
            <w:r w:rsidRPr="001B1C9F">
              <w:rPr>
                <w:rFonts w:ascii="Times New Roman" w:eastAsia="Times New Roman" w:hAnsi="Times New Roman" w:cs="Times New Roman"/>
              </w:rPr>
              <w:t>air pressure</w:t>
            </w:r>
            <w:r w:rsidRPr="001B1C9F">
              <w:rPr>
                <w:rFonts w:ascii="Times New Roman" w:eastAsia="Times New Roman" w:hAnsi="Times New Roman" w:cs="Times New Roman"/>
                <w:vertAlign w:val="superscript"/>
              </w:rPr>
              <w:t xml:space="preserve">1 </w:t>
            </w:r>
            <w:r w:rsidRPr="001B1C9F">
              <w:rPr>
                <w:rFonts w:ascii="Times New Roman" w:eastAsia="Times New Roman" w:hAnsi="Times New Roman" w:cs="Times New Roman"/>
                <w:sz w:val="32"/>
                <w:szCs w:val="32"/>
              </w:rPr>
              <w:object w:dxaOrig="1440" w:dyaOrig="1440">
                <v:shape id="_x0000_i1168" type="#_x0000_t75" style="width:20.25pt;height:18pt" o:ole="">
                  <v:imagedata r:id="rId78" o:title=""/>
                </v:shape>
                <w:control r:id="rId79" w:name="DefaultOcxName36" w:shapeid="_x0000_i1168"/>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Are there different arrangements for Fridays and public holidays? Yes </w:t>
            </w:r>
            <w:r w:rsidRPr="001B1C9F">
              <w:rPr>
                <w:rFonts w:ascii="Times New Roman" w:eastAsia="Times New Roman" w:hAnsi="Times New Roman" w:cs="Times New Roman"/>
                <w:sz w:val="32"/>
                <w:szCs w:val="32"/>
              </w:rPr>
              <w:object w:dxaOrig="1440" w:dyaOrig="1440">
                <v:shape id="_x0000_i1167" type="#_x0000_t75" style="width:20.25pt;height:18pt" o:ole="">
                  <v:imagedata r:id="rId80" o:title=""/>
                </v:shape>
                <w:control r:id="rId81" w:name="DefaultOcxName37" w:shapeid="_x0000_i1167"/>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66" type="#_x0000_t75" style="width:20.25pt;height:18pt" o:ole="">
                  <v:imagedata r:id="rId82" o:title=""/>
                </v:shape>
                <w:control r:id="rId83" w:name="DefaultOcxName38" w:shapeid="_x0000_i1166"/>
              </w:objec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Signaling devices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Installed to show disturbance or failure of the plant?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Yes</w:t>
            </w:r>
            <w:r w:rsidRPr="001B1C9F">
              <w:rPr>
                <w:rFonts w:ascii="Times New Roman" w:eastAsia="Times New Roman" w:hAnsi="Times New Roman" w:cs="Times New Roman"/>
                <w:sz w:val="32"/>
                <w:szCs w:val="32"/>
              </w:rPr>
              <w:object w:dxaOrig="1440" w:dyaOrig="1440">
                <v:shape id="_x0000_i1165" type="#_x0000_t75" style="width:20.25pt;height:18pt" o:ole="">
                  <v:imagedata r:id="rId84" o:title=""/>
                </v:shape>
                <w:control r:id="rId85" w:name="DefaultOcxName39" w:shapeid="_x0000_i1165"/>
              </w:object>
            </w:r>
            <w:r w:rsidRPr="001B1C9F">
              <w:rPr>
                <w:rFonts w:ascii="Times New Roman" w:eastAsia="Times New Roman" w:hAnsi="Times New Roman" w:cs="Times New Roman"/>
              </w:rPr>
              <w:t xml:space="preserve"> No </w:t>
            </w:r>
            <w:r w:rsidRPr="001B1C9F">
              <w:rPr>
                <w:rFonts w:ascii="Times New Roman" w:eastAsia="Times New Roman" w:hAnsi="Times New Roman" w:cs="Times New Roman"/>
                <w:sz w:val="32"/>
                <w:szCs w:val="32"/>
              </w:rPr>
              <w:object w:dxaOrig="1440" w:dyaOrig="1440">
                <v:shape id="_x0000_i1164" type="#_x0000_t75" style="width:20.25pt;height:18pt" o:ole="">
                  <v:imagedata r:id="rId86" o:title=""/>
                </v:shape>
                <w:control r:id="rId87" w:name="DefaultOcxName40" w:shapeid="_x0000_i1164"/>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If so, alarm is given : audibly </w:t>
            </w:r>
            <w:r w:rsidRPr="001B1C9F">
              <w:rPr>
                <w:rFonts w:ascii="Times New Roman" w:eastAsia="Times New Roman" w:hAnsi="Times New Roman" w:cs="Times New Roman"/>
                <w:sz w:val="32"/>
                <w:szCs w:val="32"/>
              </w:rPr>
              <w:object w:dxaOrig="1440" w:dyaOrig="1440">
                <v:shape id="_x0000_i1163" type="#_x0000_t75" style="width:20.25pt;height:18pt" o:ole="">
                  <v:imagedata r:id="rId88" o:title=""/>
                </v:shape>
                <w:control r:id="rId89" w:name="DefaultOcxName41" w:shapeid="_x0000_i1163"/>
              </w:object>
            </w:r>
            <w:r w:rsidRPr="001B1C9F">
              <w:rPr>
                <w:rFonts w:ascii="Times New Roman" w:eastAsia="Times New Roman" w:hAnsi="Times New Roman" w:cs="Times New Roman"/>
              </w:rPr>
              <w:t xml:space="preserve">visibly </w:t>
            </w:r>
            <w:r w:rsidRPr="001B1C9F">
              <w:rPr>
                <w:rFonts w:ascii="Times New Roman" w:eastAsia="Times New Roman" w:hAnsi="Times New Roman" w:cs="Times New Roman"/>
                <w:sz w:val="32"/>
                <w:szCs w:val="32"/>
              </w:rPr>
              <w:object w:dxaOrig="1440" w:dyaOrig="1440">
                <v:shape id="_x0000_i1162" type="#_x0000_t75" style="width:20.25pt;height:18pt" o:ole="">
                  <v:imagedata r:id="rId90" o:title=""/>
                </v:shape>
                <w:control r:id="rId91" w:name="DefaultOcxName42" w:shapeid="_x0000_i1162"/>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If not, what is done to prevent losses?</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Maintenance is carried out : irregularly </w:t>
            </w:r>
            <w:r w:rsidRPr="001B1C9F">
              <w:rPr>
                <w:rFonts w:ascii="Times New Roman" w:eastAsia="Times New Roman" w:hAnsi="Times New Roman" w:cs="Times New Roman"/>
                <w:sz w:val="32"/>
                <w:szCs w:val="32"/>
              </w:rPr>
              <w:object w:dxaOrig="1440" w:dyaOrig="1440">
                <v:shape id="_x0000_i1161" type="#_x0000_t75" style="width:20.25pt;height:18pt" o:ole="">
                  <v:imagedata r:id="rId92" o:title=""/>
                </v:shape>
                <w:control r:id="rId93" w:name="DefaultOcxName43" w:shapeid="_x0000_i1161"/>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regularly at intervals of </w:t>
            </w:r>
            <w:r w:rsidRPr="001B1C9F">
              <w:rPr>
                <w:rFonts w:ascii="Times New Roman" w:eastAsia="Times New Roman" w:hAnsi="Times New Roman" w:cs="Times New Roman"/>
                <w:sz w:val="32"/>
                <w:szCs w:val="32"/>
              </w:rPr>
              <w:object w:dxaOrig="1440" w:dyaOrig="1440">
                <v:shape id="_x0000_i1160" type="#_x0000_t75" style="width:20.25pt;height:18pt" o:ole="">
                  <v:imagedata r:id="rId94" o:title=""/>
                </v:shape>
                <w:control r:id="rId95" w:name="DefaultOcxName44" w:shapeid="_x0000_i1160"/>
              </w:object>
            </w:r>
            <w:r w:rsidRPr="001B1C9F">
              <w:rPr>
                <w:rFonts w:ascii="Times New Roman" w:eastAsia="Times New Roman" w:hAnsi="Times New Roman" w:cs="Times New Roman"/>
              </w:rPr>
              <w:t>: months by</w: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lastRenderedPageBreak/>
              <w:t>5. CA storage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Can the cold-storage rooms be entered and inspected while in use? Yes </w:t>
            </w:r>
            <w:r w:rsidRPr="001B1C9F">
              <w:rPr>
                <w:rFonts w:ascii="Times New Roman" w:eastAsia="Times New Roman" w:hAnsi="Times New Roman" w:cs="Times New Roman"/>
                <w:sz w:val="32"/>
                <w:szCs w:val="32"/>
              </w:rPr>
              <w:object w:dxaOrig="1440" w:dyaOrig="1440">
                <v:shape id="_x0000_i1159" type="#_x0000_t75" style="width:20.25pt;height:18pt" o:ole="">
                  <v:imagedata r:id="rId96" o:title=""/>
                </v:shape>
                <w:control r:id="rId97" w:name="DefaultOcxName45" w:shapeid="_x0000_i1159"/>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58" type="#_x0000_t75" style="width:20.25pt;height:18pt" o:ole="">
                  <v:imagedata r:id="rId98" o:title=""/>
                </v:shape>
                <w:control r:id="rId99" w:name="DefaultOcxName46" w:shapeid="_x0000_i1158"/>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Is the condition of the goods checked during storage? Yes </w:t>
            </w:r>
            <w:r w:rsidRPr="001B1C9F">
              <w:rPr>
                <w:rFonts w:ascii="Times New Roman" w:eastAsia="Times New Roman" w:hAnsi="Times New Roman" w:cs="Times New Roman"/>
                <w:sz w:val="32"/>
                <w:szCs w:val="32"/>
              </w:rPr>
              <w:object w:dxaOrig="1440" w:dyaOrig="1440">
                <v:shape id="_x0000_i1157" type="#_x0000_t75" style="width:20.25pt;height:18pt" o:ole="">
                  <v:imagedata r:id="rId100" o:title=""/>
                </v:shape>
                <w:control r:id="rId101" w:name="DefaultOcxName47" w:shapeid="_x0000_i1157"/>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56" type="#_x0000_t75" style="width:20.25pt;height:18pt" o:ole="">
                  <v:imagedata r:id="rId102" o:title=""/>
                </v:shape>
                <w:control r:id="rId103" w:name="DefaultOcxName48" w:shapeid="_x0000_i1156"/>
              </w:object>
            </w:r>
          </w:p>
        </w:tc>
      </w:tr>
      <w:tr w:rsidR="001B1C9F" w:rsidRPr="001B1C9F" w:rsidTr="001B1C9F">
        <w:trPr>
          <w:trHeight w:val="615"/>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(1) To be answered only in the case of CA storage.</w:t>
            </w:r>
          </w:p>
        </w:tc>
      </w:tr>
      <w:tr w:rsidR="001B1C9F" w:rsidRPr="001B1C9F" w:rsidTr="001B1C9F">
        <w:trPr>
          <w:trHeight w:val="315"/>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435"/>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"Page 3 of 5"</w: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6. power supply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Is failure of power supply to be insured? Yes </w:t>
            </w:r>
            <w:r w:rsidRPr="001B1C9F">
              <w:rPr>
                <w:rFonts w:ascii="Times New Roman" w:eastAsia="Times New Roman" w:hAnsi="Times New Roman" w:cs="Times New Roman"/>
                <w:sz w:val="32"/>
                <w:szCs w:val="32"/>
              </w:rPr>
              <w:object w:dxaOrig="1440" w:dyaOrig="1440">
                <v:shape id="_x0000_i1155" type="#_x0000_t75" style="width:20.25pt;height:18pt" o:ole="">
                  <v:imagedata r:id="rId104" o:title=""/>
                </v:shape>
                <w:control r:id="rId105" w:name="DefaultOcxName49" w:shapeid="_x0000_i1155"/>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54" type="#_x0000_t75" style="width:20.25pt;height:18pt" o:ole="">
                  <v:imagedata r:id="rId106" o:title=""/>
                </v:shape>
                <w:control r:id="rId107" w:name="DefaultOcxName50" w:shapeid="_x0000_i1154"/>
              </w:objec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Public power supply: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by ring main </w:t>
            </w:r>
            <w:r w:rsidRPr="001B1C9F">
              <w:rPr>
                <w:rFonts w:ascii="Times New Roman" w:eastAsia="Times New Roman" w:hAnsi="Times New Roman" w:cs="Times New Roman"/>
                <w:sz w:val="32"/>
                <w:szCs w:val="32"/>
              </w:rPr>
              <w:object w:dxaOrig="1440" w:dyaOrig="1440">
                <v:shape id="_x0000_i1153" type="#_x0000_t75" style="width:20.25pt;height:18pt" o:ole="">
                  <v:imagedata r:id="rId108" o:title=""/>
                </v:shape>
                <w:control r:id="rId109" w:name="DefaultOcxName51" w:shapeid="_x0000_i1153"/>
              </w:object>
            </w:r>
            <w:r w:rsidRPr="001B1C9F">
              <w:rPr>
                <w:rFonts w:ascii="Times New Roman" w:eastAsia="Times New Roman" w:hAnsi="Times New Roman" w:cs="Times New Roman"/>
              </w:rPr>
              <w:t xml:space="preserve">by single dead- end feeder </w:t>
            </w:r>
            <w:r w:rsidRPr="001B1C9F">
              <w:rPr>
                <w:rFonts w:ascii="Times New Roman" w:eastAsia="Times New Roman" w:hAnsi="Times New Roman" w:cs="Times New Roman"/>
                <w:sz w:val="32"/>
                <w:szCs w:val="32"/>
              </w:rPr>
              <w:object w:dxaOrig="1440" w:dyaOrig="1440">
                <v:shape id="_x0000_i1152" type="#_x0000_t75" style="width:20.25pt;height:18pt" o:ole="">
                  <v:imagedata r:id="rId110" o:title=""/>
                </v:shape>
                <w:control r:id="rId111" w:name="DefaultOcxName52" w:shapeid="_x0000_i1152"/>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by double dead- end feeder laid </w:t>
            </w:r>
            <w:r w:rsidRPr="001B1C9F">
              <w:rPr>
                <w:rFonts w:ascii="Times New Roman" w:eastAsia="Times New Roman" w:hAnsi="Times New Roman" w:cs="Times New Roman"/>
                <w:sz w:val="32"/>
                <w:szCs w:val="32"/>
              </w:rPr>
              <w:object w:dxaOrig="1440" w:dyaOrig="1440">
                <v:shape id="_x0000_i1151" type="#_x0000_t75" style="width:20.25pt;height:18pt" o:ole="">
                  <v:imagedata r:id="rId112" o:title=""/>
                </v:shape>
                <w:control r:id="rId113" w:name="DefaultOcxName53" w:shapeid="_x0000_i1151"/>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underground </w:t>
            </w:r>
            <w:r w:rsidRPr="001B1C9F">
              <w:rPr>
                <w:rFonts w:ascii="Times New Roman" w:eastAsia="Times New Roman" w:hAnsi="Times New Roman" w:cs="Times New Roman"/>
                <w:sz w:val="32"/>
                <w:szCs w:val="32"/>
              </w:rPr>
              <w:object w:dxaOrig="1440" w:dyaOrig="1440">
                <v:shape id="_x0000_i1150" type="#_x0000_t75" style="width:20.25pt;height:18pt" o:ole="">
                  <v:imagedata r:id="rId114" o:title=""/>
                </v:shape>
                <w:control r:id="rId115" w:name="DefaultOcxName54" w:shapeid="_x0000_i1150"/>
              </w:object>
            </w:r>
            <w:r w:rsidRPr="001B1C9F">
              <w:rPr>
                <w:rFonts w:ascii="Times New Roman" w:eastAsia="Times New Roman" w:hAnsi="Times New Roman" w:cs="Times New Roman"/>
              </w:rPr>
              <w:t xml:space="preserve">overhead </w:t>
            </w:r>
            <w:r w:rsidRPr="001B1C9F">
              <w:rPr>
                <w:rFonts w:ascii="Times New Roman" w:eastAsia="Times New Roman" w:hAnsi="Times New Roman" w:cs="Times New Roman"/>
                <w:sz w:val="32"/>
                <w:szCs w:val="32"/>
              </w:rPr>
              <w:object w:dxaOrig="1440" w:dyaOrig="1440">
                <v:shape id="_x0000_i1149" type="#_x0000_t75" style="width:20.25pt;height:18pt" o:ole="">
                  <v:imagedata r:id="rId116" o:title=""/>
                </v:shape>
                <w:control r:id="rId117" w:name="DefaultOcxName55" w:shapeid="_x0000_i1149"/>
              </w:objec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Own power supply</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(please give details)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Interruptions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Of more than 2 hours in the last 2 years? Yes </w:t>
            </w:r>
            <w:r w:rsidRPr="001B1C9F">
              <w:rPr>
                <w:rFonts w:ascii="Times New Roman" w:eastAsia="Times New Roman" w:hAnsi="Times New Roman" w:cs="Times New Roman"/>
                <w:sz w:val="32"/>
                <w:szCs w:val="32"/>
              </w:rPr>
              <w:object w:dxaOrig="1440" w:dyaOrig="1440">
                <v:shape id="_x0000_i1148" type="#_x0000_t75" style="width:20.25pt;height:18pt" o:ole="">
                  <v:imagedata r:id="rId118" o:title=""/>
                </v:shape>
                <w:control r:id="rId119" w:name="DefaultOcxName56" w:shapeid="_x0000_i1148"/>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47" type="#_x0000_t75" style="width:20.25pt;height:18pt" o:ole="">
                  <v:imagedata r:id="rId120" o:title=""/>
                </v:shape>
                <w:control r:id="rId121" w:name="DefaultOcxName57" w:shapeid="_x0000_i1147"/>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If so, number of interruptions: max. duration</w:t>
            </w:r>
          </w:p>
        </w:tc>
      </w:tr>
      <w:tr w:rsidR="001B1C9F" w:rsidRPr="001B1C9F" w:rsidTr="001B1C9F">
        <w:trPr>
          <w:trHeight w:val="615"/>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Standby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Is operational standby generating equipment available at any time, which can produce the electrical capacity, required when the cold- storage house is fully stocked? Yes </w:t>
            </w:r>
            <w:r w:rsidRPr="001B1C9F">
              <w:rPr>
                <w:rFonts w:ascii="Times New Roman" w:eastAsia="Times New Roman" w:hAnsi="Times New Roman" w:cs="Times New Roman"/>
                <w:sz w:val="32"/>
                <w:szCs w:val="32"/>
              </w:rPr>
              <w:object w:dxaOrig="1440" w:dyaOrig="1440">
                <v:shape id="_x0000_i1146" type="#_x0000_t75" style="width:20.25pt;height:18pt" o:ole="">
                  <v:imagedata r:id="rId122" o:title=""/>
                </v:shape>
                <w:control r:id="rId123" w:name="DefaultOcxName58" w:shapeid="_x0000_i1146"/>
              </w:object>
            </w:r>
            <w:r w:rsidRPr="001B1C9F">
              <w:rPr>
                <w:rFonts w:ascii="Times New Roman" w:eastAsia="Times New Roman" w:hAnsi="Times New Roman" w:cs="Times New Roman"/>
              </w:rPr>
              <w:t xml:space="preserve">No </w:t>
            </w:r>
            <w:r w:rsidRPr="001B1C9F">
              <w:rPr>
                <w:rFonts w:ascii="Times New Roman" w:eastAsia="Times New Roman" w:hAnsi="Times New Roman" w:cs="Times New Roman"/>
                <w:sz w:val="32"/>
                <w:szCs w:val="32"/>
              </w:rPr>
              <w:object w:dxaOrig="1440" w:dyaOrig="1440">
                <v:shape id="_x0000_i1145" type="#_x0000_t75" style="width:20.25pt;height:18pt" o:ole="">
                  <v:imagedata r:id="rId124" o:title=""/>
                </v:shape>
                <w:control r:id="rId125" w:name="DefaultOcxName59" w:shapeid="_x0000_i1145"/>
              </w:objec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If so, total capacity : KW, number of units:</w:t>
            </w:r>
          </w:p>
        </w:tc>
      </w:tr>
      <w:tr w:rsidR="001B1C9F" w:rsidRPr="001B1C9F" w:rsidTr="001B1C9F">
        <w:trPr>
          <w:trHeight w:val="615"/>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 xml:space="preserve">7.Goods to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be insured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b/>
                <w:bCs/>
              </w:rPr>
              <w:t>The goods are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proofErr w:type="spellStart"/>
            <w:r w:rsidRPr="001B1C9F">
              <w:rPr>
                <w:rFonts w:ascii="Times New Roman" w:eastAsia="Times New Roman" w:hAnsi="Times New Roman" w:cs="Times New Roman"/>
                <w:b/>
                <w:bCs/>
              </w:rPr>
              <w:t>Sorted</w:t>
            </w:r>
            <w:r w:rsidRPr="001B1C9F">
              <w:rPr>
                <w:rFonts w:ascii="Times New Roman" w:eastAsia="Times New Roman" w:hAnsi="Times New Roman" w:cs="Times New Roman"/>
              </w:rPr>
              <w:t>o</w:t>
            </w:r>
            <w:proofErr w:type="spellEnd"/>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proofErr w:type="spellStart"/>
            <w:r w:rsidRPr="001B1C9F">
              <w:rPr>
                <w:rFonts w:ascii="Times New Roman" w:eastAsia="Times New Roman" w:hAnsi="Times New Roman" w:cs="Times New Roman"/>
                <w:b/>
                <w:bCs/>
              </w:rPr>
              <w:t>Packed</w:t>
            </w:r>
            <w:r w:rsidRPr="001B1C9F">
              <w:rPr>
                <w:rFonts w:ascii="Times New Roman" w:eastAsia="Times New Roman" w:hAnsi="Times New Roman" w:cs="Times New Roman"/>
              </w:rPr>
              <w:t>o</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Type and grade of goods stored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Maximum quantity</w:t>
            </w: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Number of chambers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No-claims period (hours)</w:t>
            </w:r>
            <w:r w:rsidRPr="001B1C9F">
              <w:rPr>
                <w:rFonts w:ascii="Times New Roman" w:eastAsia="Times New Roman" w:hAnsi="Times New Roman" w:cs="Times New Roman"/>
                <w:b/>
                <w:bCs/>
                <w:vertAlign w:val="superscript"/>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Sum to be insured</w:t>
            </w:r>
            <w:r w:rsidRPr="001B1C9F">
              <w:rPr>
                <w:rFonts w:ascii="Times New Roman" w:eastAsia="Times New Roman" w:hAnsi="Times New Roman" w:cs="Times New Roman"/>
                <w:b/>
                <w:bCs/>
                <w:vertAlign w:val="superscript"/>
              </w:rPr>
              <w:t>3</w:t>
            </w: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rHeight w:val="615"/>
          <w:tblCellSpacing w:w="0" w:type="dxa"/>
          <w:jc w:val="center"/>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before="100" w:beforeAutospacing="1" w:after="100" w:afterAutospacing="1" w:line="240" w:lineRule="auto"/>
              <w:jc w:val="right"/>
              <w:rPr>
                <w:rFonts w:ascii="Times New Roman" w:eastAsia="Times New Roman" w:hAnsi="Times New Roman" w:cs="Times New Roman"/>
                <w:sz w:val="32"/>
                <w:szCs w:val="32"/>
              </w:rPr>
            </w:pPr>
            <w:r w:rsidRPr="001B1C9F">
              <w:rPr>
                <w:rFonts w:ascii="Times New Roman" w:eastAsia="Times New Roman" w:hAnsi="Times New Roman" w:cs="Times New Roman"/>
                <w:b/>
                <w:bCs/>
              </w:rPr>
              <w:t>Total Sum Insured: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r w:rsidR="001B1C9F" w:rsidRPr="001B1C9F" w:rsidTr="001B1C9F">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1C9F" w:rsidRPr="001B1C9F" w:rsidRDefault="001B1C9F" w:rsidP="001B1C9F">
            <w:pPr>
              <w:spacing w:after="0" w:line="240" w:lineRule="auto"/>
              <w:rPr>
                <w:rFonts w:ascii="Times New Roman" w:eastAsia="Times New Roman" w:hAnsi="Times New Roman" w:cs="Times New Roman"/>
                <w:sz w:val="32"/>
                <w:szCs w:val="32"/>
              </w:rPr>
            </w:pPr>
          </w:p>
        </w:tc>
      </w:tr>
    </w:tbl>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 xml:space="preserve">(1) The “no-claims period” is the period (e.g.12,24,48 hours or more) during which the goods stored cannot under any circumstances deteriorate due to a rise in temperature as a consequence of Machinery Breakdown damage </w:t>
      </w:r>
      <w:r w:rsidRPr="001B1C9F">
        <w:rPr>
          <w:rFonts w:ascii="Times New Roman" w:eastAsia="Times New Roman" w:hAnsi="Times New Roman" w:cs="Times New Roman"/>
        </w:rPr>
        <w:lastRenderedPageBreak/>
        <w:t>indemnifiable according to the policy conditions and/or failure of power supply. The no- claims period depends fundamentally on the type and quantity of goods stored and on the specific features of the cold storage insulation used.</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(2) In the case of CA storage, in addition to no-claims period indicate, envisaged storage duration.</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(3) Maximum indemnification per cold- storage room.</w:t>
      </w:r>
    </w:p>
    <w:p w:rsidR="001B1C9F" w:rsidRPr="001B1C9F" w:rsidRDefault="001B1C9F" w:rsidP="001B1C9F">
      <w:pPr>
        <w:spacing w:before="100" w:beforeAutospacing="1" w:after="100" w:afterAutospacing="1" w:line="240" w:lineRule="auto"/>
        <w:outlineLvl w:val="3"/>
        <w:rPr>
          <w:rFonts w:ascii="Times New Roman" w:eastAsia="Times New Roman" w:hAnsi="Times New Roman" w:cs="Times New Roman"/>
          <w:b/>
          <w:bCs/>
          <w:sz w:val="32"/>
          <w:szCs w:val="32"/>
        </w:rPr>
      </w:pPr>
      <w:r w:rsidRPr="001B1C9F">
        <w:rPr>
          <w:rFonts w:ascii="Times New Roman" w:eastAsia="Times New Roman" w:hAnsi="Times New Roman" w:cs="Times New Roman"/>
          <w:b/>
          <w:bCs/>
        </w:rPr>
        <w:t>"Page 4 of 5"</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proofErr w:type="gramStart"/>
      <w:r w:rsidRPr="001B1C9F">
        <w:rPr>
          <w:rFonts w:ascii="Times New Roman" w:eastAsia="Times New Roman" w:hAnsi="Times New Roman" w:cs="Times New Roman"/>
          <w:b/>
          <w:bCs/>
        </w:rPr>
        <w:t>Remarks :</w:t>
      </w:r>
      <w:proofErr w:type="gramEnd"/>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We hereby declare that the statements made by us in this questionnaire and proposal are, to the best of our knowledge and belief, complete and true, and we hereby agree that this questionnaire &amp; proposal forms the basis and is part of any policy issued in connection with the above risk .</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It is agreed that the insurers are liable in accordance with the terms of the policy only and that the insured will not lodge any other claims of whatever nature.</w:t>
      </w: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sidRPr="001B1C9F">
        <w:rPr>
          <w:rFonts w:ascii="Times New Roman" w:eastAsia="Times New Roman" w:hAnsi="Times New Roman" w:cs="Times New Roman"/>
        </w:rPr>
        <w:t>The insurers undertake to deal with this information in strict confidence.</w:t>
      </w:r>
    </w:p>
    <w:p w:rsidR="001B1C9F" w:rsidRDefault="001B1C9F" w:rsidP="001B1C9F">
      <w:pPr>
        <w:spacing w:before="100" w:beforeAutospacing="1" w:after="100" w:afterAutospacing="1" w:line="240" w:lineRule="auto"/>
        <w:rPr>
          <w:rFonts w:ascii="Times New Roman" w:eastAsia="Times New Roman" w:hAnsi="Times New Roman" w:cs="Times New Roman"/>
          <w:b/>
          <w:bCs/>
        </w:rPr>
      </w:pPr>
      <w:r w:rsidRPr="001B1C9F">
        <w:rPr>
          <w:rFonts w:ascii="Times New Roman" w:eastAsia="Times New Roman" w:hAnsi="Times New Roman" w:cs="Times New Roman"/>
          <w:b/>
          <w:bCs/>
        </w:rPr>
        <w:t xml:space="preserve">Signature and </w:t>
      </w:r>
      <w:proofErr w:type="gramStart"/>
      <w:r w:rsidRPr="001B1C9F">
        <w:rPr>
          <w:rFonts w:ascii="Times New Roman" w:eastAsia="Times New Roman" w:hAnsi="Times New Roman" w:cs="Times New Roman"/>
          <w:b/>
          <w:bCs/>
        </w:rPr>
        <w:t>Seal :</w:t>
      </w:r>
      <w:proofErr w:type="gramEnd"/>
      <w:r w:rsidRPr="001B1C9F">
        <w:rPr>
          <w:rFonts w:ascii="Times New Roman" w:eastAsia="Times New Roman" w:hAnsi="Times New Roman" w:cs="Times New Roman"/>
          <w:b/>
          <w:bCs/>
        </w:rPr>
        <w:t xml:space="preserve"> Date :</w:t>
      </w:r>
    </w:p>
    <w:p w:rsidR="001B1C9F" w:rsidRDefault="001B1C9F" w:rsidP="001B1C9F">
      <w:pPr>
        <w:spacing w:before="100" w:beforeAutospacing="1" w:after="100" w:afterAutospacing="1" w:line="240" w:lineRule="auto"/>
        <w:rPr>
          <w:rFonts w:ascii="Times New Roman" w:eastAsia="Times New Roman" w:hAnsi="Times New Roman" w:cs="Times New Roman"/>
          <w:b/>
          <w:bCs/>
        </w:rPr>
      </w:pPr>
    </w:p>
    <w:p w:rsidR="001B1C9F" w:rsidRDefault="001B1C9F" w:rsidP="001B1C9F">
      <w:pPr>
        <w:spacing w:before="100" w:beforeAutospacing="1" w:after="100" w:afterAutospacing="1" w:line="240" w:lineRule="auto"/>
        <w:rPr>
          <w:rFonts w:ascii="Times New Roman" w:eastAsia="Times New Roman" w:hAnsi="Times New Roman" w:cs="Times New Roman"/>
          <w:b/>
          <w:bCs/>
        </w:rPr>
      </w:pPr>
    </w:p>
    <w:p w:rsidR="001B1C9F" w:rsidRPr="001B1C9F" w:rsidRDefault="001B1C9F" w:rsidP="001B1C9F">
      <w:pPr>
        <w:spacing w:before="100" w:beforeAutospacing="1" w:after="10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b/>
          <w:bCs/>
        </w:rPr>
        <w:t xml:space="preserve">Website </w:t>
      </w:r>
      <w:proofErr w:type="gramStart"/>
      <w:r>
        <w:rPr>
          <w:rFonts w:ascii="Times New Roman" w:eastAsia="Times New Roman" w:hAnsi="Times New Roman" w:cs="Times New Roman"/>
          <w:b/>
          <w:bCs/>
        </w:rPr>
        <w:t>Address :</w:t>
      </w:r>
      <w:proofErr w:type="gramEnd"/>
      <w:r>
        <w:rPr>
          <w:rFonts w:ascii="Times New Roman" w:eastAsia="Times New Roman" w:hAnsi="Times New Roman" w:cs="Times New Roman"/>
          <w:b/>
          <w:bCs/>
        </w:rPr>
        <w:t xml:space="preserve"> </w:t>
      </w:r>
      <w:hyperlink r:id="rId126" w:history="1">
        <w:r w:rsidRPr="004366D9">
          <w:rPr>
            <w:rStyle w:val="Hyperlink"/>
            <w:rFonts w:ascii="Times New Roman" w:eastAsia="Times New Roman" w:hAnsi="Times New Roman" w:cs="Times New Roman"/>
            <w:b/>
            <w:bCs/>
          </w:rPr>
          <w:t>www.iraninsuranceint.com</w:t>
        </w:r>
      </w:hyperlink>
      <w:r>
        <w:rPr>
          <w:rFonts w:ascii="Times New Roman" w:eastAsia="Times New Roman" w:hAnsi="Times New Roman" w:cs="Times New Roman"/>
          <w:b/>
          <w:bCs/>
        </w:rPr>
        <w:t xml:space="preserve"> </w:t>
      </w:r>
      <w:bookmarkStart w:id="0" w:name="_GoBack"/>
      <w:bookmarkEnd w:id="0"/>
    </w:p>
    <w:p w:rsidR="00880904" w:rsidRPr="001B1C9F" w:rsidRDefault="00880904">
      <w:pPr>
        <w:rPr>
          <w:sz w:val="28"/>
          <w:szCs w:val="28"/>
        </w:rPr>
      </w:pPr>
    </w:p>
    <w:sectPr w:rsidR="00880904" w:rsidRPr="001B1C9F" w:rsidSect="001B1C9F">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9F"/>
    <w:rsid w:val="001B1C9F"/>
    <w:rsid w:val="00880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CC21D-DD2C-47B9-9A53-0C5B1820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B1C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1C9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B1C9F"/>
    <w:rPr>
      <w:color w:val="0000FF"/>
      <w:u w:val="single"/>
    </w:rPr>
  </w:style>
  <w:style w:type="paragraph" w:styleId="NormalWeb">
    <w:name w:val="Normal (Web)"/>
    <w:basedOn w:val="Normal"/>
    <w:uiPriority w:val="99"/>
    <w:semiHidden/>
    <w:unhideWhenUsed/>
    <w:rsid w:val="001B1C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4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control" Target="activeX/activeX56.xml"/><Relationship Id="rId21" Type="http://schemas.openxmlformats.org/officeDocument/2006/relationships/control" Target="activeX/activeX8.xml"/><Relationship Id="rId42" Type="http://schemas.openxmlformats.org/officeDocument/2006/relationships/image" Target="media/image20.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control" Target="activeX/activeX42.xml"/><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control" Target="activeX/activeX51.xml"/><Relationship Id="rId11" Type="http://schemas.openxmlformats.org/officeDocument/2006/relationships/control" Target="activeX/activeX3.xml"/><Relationship Id="rId32" Type="http://schemas.openxmlformats.org/officeDocument/2006/relationships/image" Target="media/image15.wmf"/><Relationship Id="rId37" Type="http://schemas.openxmlformats.org/officeDocument/2006/relationships/control" Target="activeX/activeX16.xml"/><Relationship Id="rId53" Type="http://schemas.openxmlformats.org/officeDocument/2006/relationships/control" Target="activeX/activeX24.xml"/><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control" Target="activeX/activeX37.xml"/><Relationship Id="rId102" Type="http://schemas.openxmlformats.org/officeDocument/2006/relationships/image" Target="media/image50.wmf"/><Relationship Id="rId123" Type="http://schemas.openxmlformats.org/officeDocument/2006/relationships/control" Target="activeX/activeX59.xml"/><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control" Target="activeX/activeX45.xml"/><Relationship Id="rId22" Type="http://schemas.openxmlformats.org/officeDocument/2006/relationships/image" Target="media/image10.wmf"/><Relationship Id="rId27" Type="http://schemas.openxmlformats.org/officeDocument/2006/relationships/control" Target="activeX/activeX11.xml"/><Relationship Id="rId43" Type="http://schemas.openxmlformats.org/officeDocument/2006/relationships/control" Target="activeX/activeX19.xml"/><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control" Target="activeX/activeX32.xml"/><Relationship Id="rId113" Type="http://schemas.openxmlformats.org/officeDocument/2006/relationships/control" Target="activeX/activeX54.xml"/><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control" Target="activeX/activeX40.xml"/><Relationship Id="rId12" Type="http://schemas.openxmlformats.org/officeDocument/2006/relationships/image" Target="media/image5.wmf"/><Relationship Id="rId17"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image" Target="media/image18.wmf"/><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image" Target="media/image53.wmf"/><Relationship Id="rId124" Type="http://schemas.openxmlformats.org/officeDocument/2006/relationships/image" Target="media/image61.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control" Target="activeX/activeX35.xml"/><Relationship Id="rId91" Type="http://schemas.openxmlformats.org/officeDocument/2006/relationships/control" Target="activeX/activeX43.xml"/><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control" Target="activeX/activeX9.xml"/><Relationship Id="rId28" Type="http://schemas.openxmlformats.org/officeDocument/2006/relationships/image" Target="media/image13.wmf"/><Relationship Id="rId49" Type="http://schemas.openxmlformats.org/officeDocument/2006/relationships/control" Target="activeX/activeX22.xml"/><Relationship Id="rId114" Type="http://schemas.openxmlformats.org/officeDocument/2006/relationships/image" Target="media/image56.wmf"/><Relationship Id="rId119" Type="http://schemas.openxmlformats.org/officeDocument/2006/relationships/control" Target="activeX/activeX57.xml"/><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control" Target="activeX/activeX30.xml"/><Relationship Id="rId81" Type="http://schemas.openxmlformats.org/officeDocument/2006/relationships/control" Target="activeX/activeX38.xml"/><Relationship Id="rId86" Type="http://schemas.openxmlformats.org/officeDocument/2006/relationships/image" Target="media/image42.wmf"/><Relationship Id="rId13" Type="http://schemas.openxmlformats.org/officeDocument/2006/relationships/control" Target="activeX/activeX4.xml"/><Relationship Id="rId18" Type="http://schemas.openxmlformats.org/officeDocument/2006/relationships/image" Target="media/image8.wmf"/><Relationship Id="rId39" Type="http://schemas.openxmlformats.org/officeDocument/2006/relationships/control" Target="activeX/activeX17.xml"/><Relationship Id="rId109" Type="http://schemas.openxmlformats.org/officeDocument/2006/relationships/control" Target="activeX/activeX52.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control" Target="activeX/activeX25.xml"/><Relationship Id="rId76" Type="http://schemas.openxmlformats.org/officeDocument/2006/relationships/image" Target="media/image37.wmf"/><Relationship Id="rId97" Type="http://schemas.openxmlformats.org/officeDocument/2006/relationships/control" Target="activeX/activeX46.xml"/><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control" Target="activeX/activeX60.xml"/><Relationship Id="rId7" Type="http://schemas.openxmlformats.org/officeDocument/2006/relationships/control" Target="activeX/activeX1.xml"/><Relationship Id="rId71" Type="http://schemas.openxmlformats.org/officeDocument/2006/relationships/control" Target="activeX/activeX33.xml"/><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control" Target="activeX/activeX12.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control" Target="activeX/activeX20.xml"/><Relationship Id="rId66" Type="http://schemas.openxmlformats.org/officeDocument/2006/relationships/image" Target="media/image32.wmf"/><Relationship Id="rId87" Type="http://schemas.openxmlformats.org/officeDocument/2006/relationships/control" Target="activeX/activeX41.xml"/><Relationship Id="rId110" Type="http://schemas.openxmlformats.org/officeDocument/2006/relationships/image" Target="media/image54.wmf"/><Relationship Id="rId115" Type="http://schemas.openxmlformats.org/officeDocument/2006/relationships/control" Target="activeX/activeX55.xml"/><Relationship Id="rId61" Type="http://schemas.openxmlformats.org/officeDocument/2006/relationships/control" Target="activeX/activeX28.xml"/><Relationship Id="rId82" Type="http://schemas.openxmlformats.org/officeDocument/2006/relationships/image" Target="media/image40.wmf"/><Relationship Id="rId19" Type="http://schemas.openxmlformats.org/officeDocument/2006/relationships/control" Target="activeX/activeX7.xml"/><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control" Target="activeX/activeX15.xml"/><Relationship Id="rId56" Type="http://schemas.openxmlformats.org/officeDocument/2006/relationships/image" Target="media/image27.wmf"/><Relationship Id="rId77" Type="http://schemas.openxmlformats.org/officeDocument/2006/relationships/control" Target="activeX/activeX36.xml"/><Relationship Id="rId100" Type="http://schemas.openxmlformats.org/officeDocument/2006/relationships/image" Target="media/image49.wmf"/><Relationship Id="rId105" Type="http://schemas.openxmlformats.org/officeDocument/2006/relationships/control" Target="activeX/activeX50.xml"/><Relationship Id="rId126" Type="http://schemas.openxmlformats.org/officeDocument/2006/relationships/hyperlink" Target="http://www.iraninsuranceint.com" TargetMode="External"/><Relationship Id="rId8" Type="http://schemas.openxmlformats.org/officeDocument/2006/relationships/image" Target="media/image3.wmf"/><Relationship Id="rId51" Type="http://schemas.openxmlformats.org/officeDocument/2006/relationships/control" Target="activeX/activeX23.xml"/><Relationship Id="rId72" Type="http://schemas.openxmlformats.org/officeDocument/2006/relationships/image" Target="media/image35.wmf"/><Relationship Id="rId93" Type="http://schemas.openxmlformats.org/officeDocument/2006/relationships/control" Target="activeX/activeX44.xml"/><Relationship Id="rId98" Type="http://schemas.openxmlformats.org/officeDocument/2006/relationships/image" Target="media/image48.wmf"/><Relationship Id="rId121" Type="http://schemas.openxmlformats.org/officeDocument/2006/relationships/control" Target="activeX/activeX58.xml"/><Relationship Id="rId3" Type="http://schemas.openxmlformats.org/officeDocument/2006/relationships/webSettings" Target="webSettings.xml"/><Relationship Id="rId25" Type="http://schemas.openxmlformats.org/officeDocument/2006/relationships/control" Target="activeX/activeX10.xml"/><Relationship Id="rId46" Type="http://schemas.openxmlformats.org/officeDocument/2006/relationships/image" Target="media/image22.wmf"/><Relationship Id="rId67" Type="http://schemas.openxmlformats.org/officeDocument/2006/relationships/control" Target="activeX/activeX31.xml"/><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control" Target="activeX/activeX18.xml"/><Relationship Id="rId62" Type="http://schemas.openxmlformats.org/officeDocument/2006/relationships/image" Target="media/image30.wmf"/><Relationship Id="rId83" Type="http://schemas.openxmlformats.org/officeDocument/2006/relationships/control" Target="activeX/activeX39.xml"/><Relationship Id="rId88" Type="http://schemas.openxmlformats.org/officeDocument/2006/relationships/image" Target="media/image43.wmf"/><Relationship Id="rId111" Type="http://schemas.openxmlformats.org/officeDocument/2006/relationships/control" Target="activeX/activeX53.xml"/><Relationship Id="rId15" Type="http://schemas.openxmlformats.org/officeDocument/2006/relationships/control" Target="activeX/activeX5.xml"/><Relationship Id="rId36" Type="http://schemas.openxmlformats.org/officeDocument/2006/relationships/image" Target="media/image17.wmf"/><Relationship Id="rId57" Type="http://schemas.openxmlformats.org/officeDocument/2006/relationships/control" Target="activeX/activeX26.xml"/><Relationship Id="rId106" Type="http://schemas.openxmlformats.org/officeDocument/2006/relationships/image" Target="media/image52.wmf"/><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control" Target="activeX/activeX13.xml"/><Relationship Id="rId52" Type="http://schemas.openxmlformats.org/officeDocument/2006/relationships/image" Target="media/image25.wmf"/><Relationship Id="rId73" Type="http://schemas.openxmlformats.org/officeDocument/2006/relationships/control" Target="activeX/activeX34.xml"/><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control" Target="activeX/activeX47.xml"/><Relationship Id="rId101" Type="http://schemas.openxmlformats.org/officeDocument/2006/relationships/control" Target="activeX/activeX48.xml"/><Relationship Id="rId122" Type="http://schemas.openxmlformats.org/officeDocument/2006/relationships/image" Target="media/image60.wmf"/><Relationship Id="rId4" Type="http://schemas.openxmlformats.org/officeDocument/2006/relationships/hyperlink" Target="http://www.iraninsuranceint.com/Services/Engineering/Deterioration-of-Stock-in-Cold-Storage-Insurance" TargetMode="Externa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hakimi</dc:creator>
  <cp:keywords/>
  <dc:description/>
  <cp:lastModifiedBy>mehdi hakimi</cp:lastModifiedBy>
  <cp:revision>1</cp:revision>
  <dcterms:created xsi:type="dcterms:W3CDTF">2017-04-24T16:59:00Z</dcterms:created>
  <dcterms:modified xsi:type="dcterms:W3CDTF">2017-04-24T17:03:00Z</dcterms:modified>
</cp:coreProperties>
</file>